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8EEE" w14:textId="77777777" w:rsidR="00D06983" w:rsidRPr="009F4816" w:rsidRDefault="00000000">
      <w:pPr>
        <w:jc w:val="center"/>
        <w:rPr>
          <w:rFonts w:ascii="Times New Roman" w:eastAsia="黑体" w:hAnsi="Times New Roman"/>
          <w:kern w:val="44"/>
          <w:sz w:val="36"/>
          <w:szCs w:val="36"/>
          <w:lang w:bidi="mn-Mong-CN"/>
        </w:rPr>
      </w:pPr>
      <w:r w:rsidRPr="009F4816">
        <w:rPr>
          <w:rFonts w:ascii="Times New Roman" w:eastAsia="黑体" w:hAnsi="Times New Roman" w:hint="eastAsia"/>
          <w:kern w:val="44"/>
          <w:sz w:val="36"/>
          <w:szCs w:val="36"/>
          <w:lang w:bidi="mn-Mong-CN"/>
        </w:rPr>
        <w:t>赤峰市医院文创用品设计、制作及配套服务项目需求参数</w:t>
      </w:r>
    </w:p>
    <w:p w14:paraId="04941728" w14:textId="77777777" w:rsidR="00D06983" w:rsidRDefault="00000000">
      <w:pP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b/>
          <w:bCs/>
          <w:kern w:val="0"/>
          <w:sz w:val="28"/>
          <w:szCs w:val="18"/>
          <w:lang w:bidi="mn-Mong-CN"/>
        </w:rPr>
        <w:t>一</w:t>
      </w:r>
      <w: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  <w:t>、</w:t>
      </w:r>
      <w:r>
        <w:rPr>
          <w:rFonts w:ascii="Times New Roman" w:eastAsia="仿宋" w:hAnsi="Times New Roman" w:hint="eastAsia"/>
          <w:b/>
          <w:bCs/>
          <w:kern w:val="0"/>
          <w:sz w:val="28"/>
          <w:szCs w:val="18"/>
          <w:lang w:bidi="mn-Mong-CN"/>
        </w:rPr>
        <w:t>项目说明</w:t>
      </w:r>
    </w:p>
    <w:p w14:paraId="40491314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本项目涵盖文创产品制作的全流程服务，包括文创产品的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设计、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样品打样、批量制作、质量检测、包装定制、物流运输、现场交付、验收配合及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经营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售后服务等环节，投标人需完成从产品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设计、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打样到最终交付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、经营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的全链条工作。</w:t>
      </w:r>
    </w:p>
    <w:p w14:paraId="4E6DACEC" w14:textId="77777777" w:rsidR="00D06983" w:rsidRDefault="00000000">
      <w:pP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b/>
          <w:bCs/>
          <w:kern w:val="0"/>
          <w:sz w:val="28"/>
          <w:szCs w:val="18"/>
          <w:lang w:bidi="mn-Mong-CN"/>
        </w:rPr>
        <w:t>二、</w:t>
      </w:r>
      <w: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  <w:t>产品需求及技术参数要求</w:t>
      </w:r>
    </w:p>
    <w:p w14:paraId="608FBE96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（一）项目说明</w:t>
      </w:r>
    </w:p>
    <w:p w14:paraId="058F6D11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1.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本项目为文创产品制作服务项目，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包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含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所有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设计工作，设计文件由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投标人进行设计，经采购人相关部门审核确定后应用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。</w:t>
      </w:r>
    </w:p>
    <w:p w14:paraId="6A57E038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2.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投标人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需严格按照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采购人审核确认的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设计文件和规定的技术参数进行产品制作。</w:t>
      </w:r>
    </w:p>
    <w:p w14:paraId="4841A347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3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所有产品需确保设计图还原度达到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95%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以上，如因制作工艺问题无法达到，需提前与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人沟通确认。</w:t>
      </w:r>
    </w:p>
    <w:p w14:paraId="1921B9F4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4.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本项目包含产品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设计费、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打样费、制作费、包装费、材料费、人工费、运输费、税费、备品备货费及其他所有相关费用，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人不再支付其他费用。</w:t>
      </w:r>
    </w:p>
    <w:p w14:paraId="3DE79357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5.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设计方案的知识产权归属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人，中标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仅获授权为本项目进行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设计、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制作，不得将设计用于其他用途。同时，要对设计方案保密。投标人须附保密承诺书。</w:t>
      </w:r>
    </w:p>
    <w:p w14:paraId="780C584E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6.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所有项目都根据需求据实设计、实施和结算。</w:t>
      </w:r>
    </w:p>
    <w:p w14:paraId="0CA4912A" w14:textId="77777777" w:rsidR="00D06983" w:rsidRDefault="00000000">
      <w:pPr>
        <w:pStyle w:val="1"/>
        <w:spacing w:before="0" w:after="0" w:line="240" w:lineRule="auto"/>
        <w:ind w:firstLineChars="200" w:firstLine="560"/>
        <w:rPr>
          <w:rFonts w:ascii="Times New Roman" w:eastAsia="仿宋" w:hAnsi="Times New Roman"/>
          <w:b w:val="0"/>
          <w:bCs w:val="0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b w:val="0"/>
          <w:bCs w:val="0"/>
          <w:kern w:val="0"/>
          <w:sz w:val="28"/>
          <w:szCs w:val="18"/>
          <w:lang w:bidi="mn-Mong-CN"/>
        </w:rPr>
        <w:lastRenderedPageBreak/>
        <w:t>7.</w:t>
      </w:r>
      <w:r>
        <w:rPr>
          <w:rFonts w:ascii="Times New Roman" w:eastAsia="仿宋" w:hAnsi="Times New Roman" w:hint="eastAsia"/>
          <w:b w:val="0"/>
          <w:bCs w:val="0"/>
          <w:kern w:val="0"/>
          <w:sz w:val="28"/>
          <w:szCs w:val="18"/>
          <w:lang w:bidi="mn-Mong-CN"/>
        </w:rPr>
        <w:t>本项目所有设计成果及实物的知识产权、商用权和使用权均归采购人所有。</w:t>
      </w:r>
    </w:p>
    <w:p w14:paraId="2061B03B" w14:textId="77777777" w:rsidR="00D06983" w:rsidRDefault="00000000">
      <w:pPr>
        <w:pStyle w:val="1"/>
        <w:spacing w:before="0" w:after="0" w:line="240" w:lineRule="auto"/>
        <w:rPr>
          <w:rFonts w:ascii="Times New Roman" w:eastAsia="仿宋" w:hAnsi="Times New Roman"/>
          <w:b w:val="0"/>
          <w:bCs w:val="0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b w:val="0"/>
          <w:bCs w:val="0"/>
          <w:kern w:val="0"/>
          <w:sz w:val="28"/>
          <w:szCs w:val="18"/>
          <w:lang w:bidi="mn-Mong-CN"/>
        </w:rPr>
        <w:t>（二）设计要求</w:t>
      </w:r>
    </w:p>
    <w:p w14:paraId="5EB29535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1.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需深度融合我院历史文化、人文精神和地域特色等，根据实际需求为每款产品做定制设计，包含但不限于文案创作、素材优化开发或插画设计等，避免简单使用医院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logo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、通用医疗符号，具备较高的辨识度、创新性和美观性。</w:t>
      </w:r>
    </w:p>
    <w:p w14:paraId="041300ED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2.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设计需充分考虑落地性，提供材质、工艺、尺寸等参数说明。</w:t>
      </w:r>
    </w:p>
    <w:p w14:paraId="68174270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3.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设计应完全原创，确保不侵犯任何第三方知识产权、肖像权、名誉权或其他合法权益。若侵犯他人合法权益，应由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投标人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承担全部侵权责任。</w:t>
      </w:r>
    </w:p>
    <w:p w14:paraId="5F5CA152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4.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需提供所有文创品的高清效果图、可编辑矢量源文件和制作文件（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AI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格式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/CDR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格式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/PSD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格式等）、标准色卡、字体包等。</w:t>
      </w:r>
    </w:p>
    <w:p w14:paraId="7FA5B06F" w14:textId="77777777" w:rsidR="00D06983" w:rsidRDefault="00000000">
      <w:pP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  <w:t xml:space="preserve"> </w:t>
      </w:r>
      <w:r>
        <w:rPr>
          <w:rFonts w:ascii="Times New Roman" w:eastAsia="仿宋" w:hAnsi="Times New Roman" w:hint="eastAsia"/>
          <w:b/>
          <w:bCs/>
          <w:kern w:val="0"/>
          <w:sz w:val="28"/>
          <w:szCs w:val="18"/>
          <w:lang w:bidi="mn-Mong-CN"/>
        </w:rPr>
        <w:t>二</w:t>
      </w:r>
      <w: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  <w:t>、报价企业资格条件</w:t>
      </w:r>
    </w:p>
    <w:p w14:paraId="126E96E0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（一）具有独立法人资格；</w:t>
      </w:r>
    </w:p>
    <w:p w14:paraId="379ECF4A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（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二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）具备文创作品设计及生产制作相关资质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、类似产品落地制作经验（需提供相关案例证明）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；</w:t>
      </w:r>
    </w:p>
    <w:p w14:paraId="62832166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（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）支持小批量打样及大货快速交付；</w:t>
      </w:r>
    </w:p>
    <w:p w14:paraId="5BA525E3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（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四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）企业提供的样品，其质量、规格、材质和技术要求等都必须符合要求，不得掺假、以次充好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；能够满足本招标文件中规定的各项技术参数和质量要求。</w:t>
      </w:r>
    </w:p>
    <w:p w14:paraId="69AB5B84" w14:textId="77777777" w:rsidR="00D06983" w:rsidRDefault="00000000">
      <w:pP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b/>
          <w:bCs/>
          <w:kern w:val="0"/>
          <w:sz w:val="28"/>
          <w:szCs w:val="18"/>
          <w:lang w:bidi="mn-Mong-CN"/>
        </w:rPr>
        <w:t>三、</w:t>
      </w:r>
      <w: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  <w:t>通用技术要求</w:t>
      </w:r>
    </w:p>
    <w:p w14:paraId="6DE2BFED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lastRenderedPageBreak/>
        <w:t>（一）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材质要求：设计及制作选用的材料需符合国家环保标准，提供材料质检报告，严禁使用有毒有害、劣质或不符合标准的材料。</w:t>
      </w:r>
    </w:p>
    <w:p w14:paraId="2EE9D34C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（二）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工艺要求：制作工艺精细，产品表面平整光滑，无毛刺、划痕、变形、色差等质量缺陷；设计方案中涉及的工艺需具备可行性和稳定性，确保批量生产的一致性。</w:t>
      </w:r>
    </w:p>
    <w:p w14:paraId="5B5BC92C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（三）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印刷要求：印刷图案、文字清晰完整，色彩准确鲜艳，与设计稿一致，油墨附着力强，耐磨、耐擦拭，不易脱落褪色。</w:t>
      </w:r>
    </w:p>
    <w:p w14:paraId="6B419085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（五）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标识要求：按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要求在产品或包装指定位置标注品牌标识、产品信息等内容，标识清晰规范。</w:t>
      </w:r>
    </w:p>
    <w:p w14:paraId="4D5241F7" w14:textId="77777777" w:rsidR="00D06983" w:rsidRDefault="00000000">
      <w:pP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b/>
          <w:bCs/>
          <w:kern w:val="0"/>
          <w:sz w:val="28"/>
          <w:szCs w:val="18"/>
          <w:lang w:bidi="mn-Mong-CN"/>
        </w:rPr>
        <w:t>四、</w:t>
      </w:r>
      <w: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  <w:t>服务验收及售后</w:t>
      </w:r>
    </w:p>
    <w:p w14:paraId="67B9801D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（一）分阶段验收</w:t>
      </w:r>
    </w:p>
    <w:p w14:paraId="5274BB24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1.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设计审核，每个品类设计小样完成后，须经采购人相关部门进行审核确认；</w:t>
      </w:r>
    </w:p>
    <w:p w14:paraId="633C2F6A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2.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样品验收：批量制作前，投标人需按定稿方案制作每个品类的样品，经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验收通过后，方可启动批量生产。</w:t>
      </w:r>
    </w:p>
    <w:p w14:paraId="16F3DF76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3.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成品验收：交付时以样品为基准进行比对验收。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在收到全部货物后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7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个工作日内完成验收，验收合格后签署验收单；验收不合格的，投标人需在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15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个工作日内无条件更换。</w:t>
      </w:r>
    </w:p>
    <w:p w14:paraId="24D05F33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（二）售后服务</w:t>
      </w:r>
    </w:p>
    <w:p w14:paraId="68E0FD3E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1.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质保期：自成品验收合格之日起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1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年，质保期内如产品出现质量瑕疵、制作问题或设计还原偏差导致的问题，投标人需在接到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通知后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15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个工作日内无条件退换货，并承担相关费用。</w:t>
      </w:r>
    </w:p>
    <w:p w14:paraId="1A602BF0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lastRenderedPageBreak/>
        <w:t>2.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备品备货：投标人需按产品总数量的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1%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提供备品备货，与主产品同时交付，备品质量标准与主产品一致，单独包装并标注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“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备品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”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字样，用于质保期内的更换维修，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无需额外付费。</w:t>
      </w:r>
    </w:p>
    <w:p w14:paraId="768245B0" w14:textId="77777777" w:rsidR="00D06983" w:rsidRDefault="00000000">
      <w:pP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b/>
          <w:bCs/>
          <w:kern w:val="0"/>
          <w:sz w:val="28"/>
          <w:szCs w:val="18"/>
          <w:lang w:bidi="mn-Mong-CN"/>
        </w:rPr>
        <w:t>五</w:t>
      </w:r>
      <w: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  <w:t>、交付及服务要求</w:t>
      </w:r>
    </w:p>
    <w:p w14:paraId="7EB87748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（一）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投标人需在合同签订后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50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个工作日内完成所有文创品的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设计、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制作及交付工作；特殊情况需延期的，需提前与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协商并获得书面同意。</w:t>
      </w:r>
    </w:p>
    <w:p w14:paraId="05C4F939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（二）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逾期交付的，每逾期一天按合同总价的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0.5%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支付违约金；逾期超过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30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天的，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有权解除合同。</w:t>
      </w:r>
    </w:p>
    <w:p w14:paraId="7099C11E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（三）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交付时需提供完整的交付资料，包括产品清单、验收表等。</w:t>
      </w:r>
    </w:p>
    <w:p w14:paraId="55928BB1" w14:textId="77777777" w:rsidR="00D06983" w:rsidRDefault="00000000">
      <w:pPr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（四）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运输过程中需做好产品防护，确保货物完好无损送达指定地点，运输费用由投标人承担。</w:t>
      </w:r>
    </w:p>
    <w:p w14:paraId="7205DF70" w14:textId="77777777" w:rsidR="00D06983" w:rsidRDefault="00000000">
      <w:pPr>
        <w:rPr>
          <w:rFonts w:ascii="Times New Roman" w:eastAsia="仿宋" w:hAnsi="Times New Roman"/>
          <w:b/>
          <w:bCs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b/>
          <w:bCs/>
          <w:kern w:val="0"/>
          <w:sz w:val="28"/>
          <w:szCs w:val="18"/>
          <w:lang w:bidi="mn-Mong-CN"/>
        </w:rPr>
        <w:t>六、合作模式</w:t>
      </w:r>
    </w:p>
    <w:p w14:paraId="6659B93B" w14:textId="77777777" w:rsidR="00D06983" w:rsidRDefault="00000000">
      <w:pPr>
        <w:ind w:firstLineChars="200" w:firstLine="560"/>
        <w:rPr>
          <w:rFonts w:ascii="Times New Roman" w:eastAsia="仿宋" w:hAnsi="Times New Roman"/>
          <w:kern w:val="0"/>
          <w:sz w:val="28"/>
          <w:szCs w:val="18"/>
          <w:lang w:bidi="mn-Mong-CN"/>
        </w:rPr>
      </w:pP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采用合作经营模式，采购人为投标人提供展览、销售空间，或以自助售卖柜形式售卖，合作期间内，中标人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根据采购人实际需求无偿为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采购人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提供所需文创用品，采购人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不再额外支付采购文创用品费用，如有特殊情况，由双方协商</w:t>
      </w:r>
      <w:r>
        <w:rPr>
          <w:rFonts w:ascii="Times New Roman" w:eastAsia="仿宋" w:hAnsi="Times New Roman"/>
          <w:kern w:val="0"/>
          <w:sz w:val="28"/>
          <w:szCs w:val="18"/>
          <w:lang w:bidi="mn-Mong-CN"/>
        </w:rPr>
        <w:t>解决</w:t>
      </w:r>
      <w:r>
        <w:rPr>
          <w:rFonts w:ascii="Times New Roman" w:eastAsia="仿宋" w:hAnsi="Times New Roman" w:hint="eastAsia"/>
          <w:kern w:val="0"/>
          <w:sz w:val="28"/>
          <w:szCs w:val="18"/>
          <w:lang w:bidi="mn-Mong-CN"/>
        </w:rPr>
        <w:t>；</w:t>
      </w:r>
    </w:p>
    <w:p w14:paraId="1B23FBDB" w14:textId="77777777" w:rsidR="00D06983" w:rsidRDefault="00D06983"/>
    <w:p w14:paraId="4E81B7DB" w14:textId="77777777" w:rsidR="00D06983" w:rsidRDefault="00D06983">
      <w:pPr>
        <w:rPr>
          <w:rFonts w:ascii="仿宋" w:eastAsia="仿宋" w:hAnsi="仿宋" w:cs="仿宋" w:hint="eastAsia"/>
          <w:sz w:val="32"/>
          <w:szCs w:val="32"/>
        </w:rPr>
      </w:pPr>
    </w:p>
    <w:p w14:paraId="61772858" w14:textId="77777777" w:rsidR="00D06983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附件一：</w:t>
      </w:r>
    </w:p>
    <w:p w14:paraId="3353A55D" w14:textId="77777777" w:rsidR="00D06983" w:rsidRDefault="00000000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一、医院文化元素</w:t>
      </w:r>
    </w:p>
    <w:p w14:paraId="2AFBC21E" w14:textId="77777777" w:rsidR="00D06983" w:rsidRDefault="00000000">
      <w:pPr>
        <w:numPr>
          <w:ilvl w:val="0"/>
          <w:numId w:val="1"/>
        </w:numPr>
        <w:ind w:left="42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医院LOGO图案</w:t>
      </w:r>
    </w:p>
    <w:p w14:paraId="1752D0DE" w14:textId="77777777" w:rsidR="00D06983" w:rsidRDefault="00000000">
      <w:pPr>
        <w:jc w:val="center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noProof/>
          <w:sz w:val="32"/>
          <w:szCs w:val="32"/>
        </w:rPr>
        <w:lastRenderedPageBreak/>
        <w:drawing>
          <wp:inline distT="0" distB="0" distL="114300" distR="114300" wp14:anchorId="25C427E0" wp14:editId="0F7D600E">
            <wp:extent cx="2595245" cy="2542540"/>
            <wp:effectExtent l="0" t="0" r="0" b="0"/>
            <wp:docPr id="1" name="图片 1" descr="e8a1069134ef00ba29b362f3ff2b61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a1069134ef00ba29b362f3ff2b61f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仿宋_GBK" w:eastAsia="方正仿宋_GBK" w:hAnsi="方正仿宋_GBK" w:cs="方正仿宋_GBK" w:hint="eastAsia"/>
          <w:noProof/>
          <w:sz w:val="32"/>
          <w:szCs w:val="32"/>
        </w:rPr>
        <w:drawing>
          <wp:inline distT="0" distB="0" distL="114300" distR="114300" wp14:anchorId="6C62D306" wp14:editId="23F4E8D9">
            <wp:extent cx="2430780" cy="2367915"/>
            <wp:effectExtent l="0" t="0" r="7620" b="0"/>
            <wp:docPr id="2" name="图片 2" descr="1a8d49cc0aca5b3a278d1753a315bd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8d49cc0aca5b3a278d1753a315bd4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39190" w14:textId="77777777" w:rsidR="00D06983" w:rsidRDefault="00000000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二、医院文化理念</w:t>
      </w:r>
    </w:p>
    <w:p w14:paraId="72943500" w14:textId="77777777" w:rsidR="00D06983" w:rsidRDefault="00000000">
      <w:pPr>
        <w:numPr>
          <w:ilvl w:val="0"/>
          <w:numId w:val="2"/>
        </w:num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医院院训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(核心理念)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：敬业 求精 诚信 创新 </w:t>
      </w:r>
    </w:p>
    <w:p w14:paraId="3AC22C39" w14:textId="77777777" w:rsidR="00D06983" w:rsidRDefault="00000000">
      <w:pPr>
        <w:numPr>
          <w:ilvl w:val="0"/>
          <w:numId w:val="2"/>
        </w:num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医院愿景：百姓信赖 员工幸福 区域领先</w:t>
      </w:r>
    </w:p>
    <w:p w14:paraId="46275DD9" w14:textId="77777777" w:rsidR="00D06983" w:rsidRDefault="00000000">
      <w:pPr>
        <w:numPr>
          <w:ilvl w:val="0"/>
          <w:numId w:val="2"/>
        </w:num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医院文化动态：医院使命；担救死扶伤职责；促医学科学发展</w:t>
      </w:r>
    </w:p>
    <w:p w14:paraId="6F48312F" w14:textId="77777777" w:rsidR="00D06983" w:rsidRDefault="00000000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三、医院目标：</w:t>
      </w:r>
    </w:p>
    <w:p w14:paraId="3F93D2BB" w14:textId="77777777" w:rsidR="00D06983" w:rsidRDefault="00000000">
      <w:pPr>
        <w:numPr>
          <w:ilvl w:val="0"/>
          <w:numId w:val="3"/>
        </w:num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近期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目标: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强化内涵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建设,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提升服务能力。</w:t>
      </w:r>
    </w:p>
    <w:p w14:paraId="2508371D" w14:textId="77777777" w:rsidR="00D06983" w:rsidRDefault="00000000">
      <w:pPr>
        <w:numPr>
          <w:ilvl w:val="0"/>
          <w:numId w:val="3"/>
        </w:num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中期日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标: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创增自治区重点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(领先)学科,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运用精细化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管理,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实现各专业均衡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发展,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综合实力明显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增强,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建立现代医院管理体系。</w:t>
      </w:r>
    </w:p>
    <w:p w14:paraId="47370B95" w14:textId="77777777" w:rsidR="00D06983" w:rsidRDefault="00000000">
      <w:pPr>
        <w:numPr>
          <w:ilvl w:val="0"/>
          <w:numId w:val="3"/>
        </w:num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远期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目标: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建设国内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知名,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区内一流的内蒙古东部区域医疗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中心,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打造内蒙古东部服务功能最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全,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技术力量最强的现代化三级甲等医院。</w:t>
      </w:r>
    </w:p>
    <w:sectPr w:rsidR="00D06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A4F5A2"/>
    <w:multiLevelType w:val="singleLevel"/>
    <w:tmpl w:val="C3A4F5A2"/>
    <w:lvl w:ilvl="0">
      <w:start w:val="1"/>
      <w:numFmt w:val="chineseCounting"/>
      <w:suff w:val="nothing"/>
      <w:lvlText w:val="（%1）"/>
      <w:lvlJc w:val="left"/>
      <w:pPr>
        <w:ind w:left="-210" w:firstLine="420"/>
      </w:pPr>
      <w:rPr>
        <w:rFonts w:hint="eastAsia"/>
      </w:rPr>
    </w:lvl>
  </w:abstractNum>
  <w:abstractNum w:abstractNumId="1" w15:restartNumberingAfterBreak="0">
    <w:nsid w:val="3F8E2FE0"/>
    <w:multiLevelType w:val="singleLevel"/>
    <w:tmpl w:val="3F8E2FE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68A9F0F9"/>
    <w:multiLevelType w:val="singleLevel"/>
    <w:tmpl w:val="68A9F0F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1786197908">
    <w:abstractNumId w:val="1"/>
  </w:num>
  <w:num w:numId="2" w16cid:durableId="1214585843">
    <w:abstractNumId w:val="0"/>
  </w:num>
  <w:num w:numId="3" w16cid:durableId="214114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83"/>
    <w:rsid w:val="004E425A"/>
    <w:rsid w:val="005F54BC"/>
    <w:rsid w:val="007B63FD"/>
    <w:rsid w:val="009F4816"/>
    <w:rsid w:val="00D06983"/>
    <w:rsid w:val="074402CA"/>
    <w:rsid w:val="07837045"/>
    <w:rsid w:val="08403C91"/>
    <w:rsid w:val="0CA21D1B"/>
    <w:rsid w:val="0E0C18B5"/>
    <w:rsid w:val="0F3517EB"/>
    <w:rsid w:val="0F987405"/>
    <w:rsid w:val="0FF747FD"/>
    <w:rsid w:val="13997664"/>
    <w:rsid w:val="14072DAB"/>
    <w:rsid w:val="17810A6A"/>
    <w:rsid w:val="1AE16104"/>
    <w:rsid w:val="1E8F359D"/>
    <w:rsid w:val="23931F66"/>
    <w:rsid w:val="27E64D5A"/>
    <w:rsid w:val="3C9963E7"/>
    <w:rsid w:val="3F836EDA"/>
    <w:rsid w:val="40664832"/>
    <w:rsid w:val="50504BB7"/>
    <w:rsid w:val="58A05328"/>
    <w:rsid w:val="592129AE"/>
    <w:rsid w:val="60AF76D8"/>
    <w:rsid w:val="6C847C6A"/>
    <w:rsid w:val="790218D3"/>
    <w:rsid w:val="7AA8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AB9E8D"/>
  <w15:docId w15:val="{6B315D7A-AD9A-4717-BD8A-F57A0990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3</cp:revision>
  <dcterms:created xsi:type="dcterms:W3CDTF">2026-06-26T03:03:00Z</dcterms:created>
  <dcterms:modified xsi:type="dcterms:W3CDTF">2026-08-07T08:08:00Z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eyJoZGlkIjoiZjVlODkwYzE2Y2Y3ZWJhN2JlYWNmNTE2ZDU5OWUzOTgiLCJ1c2VySWQiOiIyMzcyNzU3OTIifQ==</vt:lpwstr>
  </property>
  <property fmtid="{D5CDD505-2E9C-101B-9397-08002B2CF9AE}" pid="4" name="ICV">
    <vt:lpwstr>A6D1A987BD404E89929113F003B181CC_13</vt:lpwstr>
  </property>
</Properties>
</file>