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CEF17">
      <w:pPr>
        <w:jc w:val="center"/>
        <w:rPr>
          <w:rFonts w:hint="eastAsia" w:ascii="Times New Roman" w:hAnsi="Times New Roman" w:eastAsia="黑体"/>
          <w:b/>
          <w:bCs/>
          <w:kern w:val="44"/>
          <w:sz w:val="44"/>
          <w:szCs w:val="56"/>
          <w:lang w:val="en-US" w:eastAsia="zh-CN" w:bidi="mn-Mong-CN"/>
        </w:rPr>
      </w:pPr>
      <w:r>
        <w:rPr>
          <w:rFonts w:hint="eastAsia" w:ascii="Times New Roman" w:hAnsi="Times New Roman" w:eastAsia="黑体"/>
          <w:b/>
          <w:bCs/>
          <w:kern w:val="44"/>
          <w:sz w:val="44"/>
          <w:szCs w:val="56"/>
          <w:lang w:val="en-US" w:eastAsia="zh-CN" w:bidi="mn-Mong-CN"/>
        </w:rPr>
        <w:t>赤峰市医院文创用品设计、制作及配送服务采购项目市场调研公告</w:t>
      </w:r>
    </w:p>
    <w:p w14:paraId="0253EAAA">
      <w:pPr>
        <w:ind w:firstLine="560" w:firstLineChars="200"/>
        <w:rPr>
          <w:rFonts w:hint="default" w:ascii="Times New Roman" w:hAnsi="Times New Roman" w:eastAsia="仿宋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kern w:val="0"/>
          <w:sz w:val="28"/>
          <w:szCs w:val="18"/>
          <w:lang w:val="en-US" w:eastAsia="zh-CN" w:bidi="mn-Mong-CN"/>
        </w:rPr>
        <w:t>为提升医院文化形象，传播健康理念，医院拟向社会公开征集以医院文化元素为核心的文创作品设计、制作和配送服务采购项目。本次调研主要为我院文创作品的设计、制作和配送服务采购的市场调研(询价)，并非采购招标，各企业提交的报价需要有支撑材料作为依据。各调研企业之间不得出现交叉关系。</w:t>
      </w:r>
    </w:p>
    <w:p w14:paraId="5DB8EB6F">
      <w:pPr>
        <w:rPr>
          <w:rFonts w:hint="default" w:ascii="Times New Roman" w:hAnsi="Times New Roman" w:eastAsia="仿宋"/>
          <w:b/>
          <w:bCs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/>
          <w:bCs/>
          <w:kern w:val="0"/>
          <w:sz w:val="28"/>
          <w:szCs w:val="18"/>
          <w:lang w:val="en-US" w:eastAsia="zh-CN" w:bidi="mn-Mong-CN"/>
        </w:rPr>
        <w:t>一、项目名称</w:t>
      </w:r>
    </w:p>
    <w:p w14:paraId="33A4E6B9">
      <w:pPr>
        <w:ind w:firstLine="560" w:firstLineChars="200"/>
        <w:rPr>
          <w:rFonts w:hint="default" w:ascii="Times New Roman" w:hAnsi="Times New Roman" w:eastAsia="仿宋"/>
          <w:kern w:val="0"/>
          <w:sz w:val="28"/>
          <w:szCs w:val="18"/>
          <w:lang w:val="en-US" w:eastAsia="zh-CN" w:bidi="mn-Mong-CN"/>
        </w:rPr>
      </w:pPr>
      <w:r>
        <w:rPr>
          <w:rFonts w:hint="eastAsia" w:ascii="Times New Roman" w:hAnsi="Times New Roman" w:eastAsia="仿宋"/>
          <w:kern w:val="0"/>
          <w:sz w:val="28"/>
          <w:szCs w:val="18"/>
          <w:lang w:val="en-US" w:eastAsia="zh-CN" w:bidi="mn-Mong-CN"/>
        </w:rPr>
        <w:t>赤峰市</w:t>
      </w:r>
      <w:r>
        <w:rPr>
          <w:rFonts w:hint="default" w:ascii="Times New Roman" w:hAnsi="Times New Roman" w:eastAsia="仿宋"/>
          <w:kern w:val="0"/>
          <w:sz w:val="28"/>
          <w:szCs w:val="18"/>
          <w:lang w:val="en-US" w:eastAsia="zh-CN" w:bidi="mn-Mong-CN"/>
        </w:rPr>
        <w:t>医院文创作品设计、制作和配送服务</w:t>
      </w:r>
    </w:p>
    <w:p w14:paraId="28965969">
      <w:pPr>
        <w:rPr>
          <w:rFonts w:hint="default" w:ascii="Times New Roman" w:hAnsi="Times New Roman" w:eastAsia="仿宋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/>
          <w:bCs/>
          <w:kern w:val="0"/>
          <w:sz w:val="28"/>
          <w:szCs w:val="18"/>
          <w:lang w:val="en-US" w:eastAsia="zh-CN" w:bidi="mn-Mong-CN"/>
        </w:rPr>
        <w:t>二、调研时间</w:t>
      </w:r>
    </w:p>
    <w:p w14:paraId="04512850">
      <w:pPr>
        <w:ind w:firstLine="560" w:firstLineChars="200"/>
        <w:rPr>
          <w:rFonts w:hint="default" w:ascii="Times New Roman" w:hAnsi="Times New Roman" w:eastAsia="仿宋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kern w:val="0"/>
          <w:sz w:val="28"/>
          <w:szCs w:val="18"/>
          <w:lang w:val="en-US" w:eastAsia="zh-CN" w:bidi="mn-Mong-CN"/>
        </w:rPr>
        <w:t>20</w:t>
      </w:r>
      <w:r>
        <w:rPr>
          <w:rFonts w:hint="eastAsia" w:ascii="Times New Roman" w:hAnsi="Times New Roman" w:eastAsia="仿宋"/>
          <w:kern w:val="0"/>
          <w:sz w:val="28"/>
          <w:szCs w:val="18"/>
          <w:lang w:val="en-US" w:eastAsia="zh-CN" w:bidi="mn-Mong-CN"/>
        </w:rPr>
        <w:t>26</w:t>
      </w:r>
      <w:r>
        <w:rPr>
          <w:rFonts w:hint="default" w:ascii="Times New Roman" w:hAnsi="Times New Roman" w:eastAsia="仿宋"/>
          <w:kern w:val="0"/>
          <w:sz w:val="28"/>
          <w:szCs w:val="18"/>
          <w:lang w:val="en-US" w:eastAsia="zh-CN" w:bidi="mn-Mong-CN"/>
        </w:rPr>
        <w:t>年6月</w:t>
      </w:r>
      <w:r>
        <w:rPr>
          <w:rFonts w:hint="eastAsia" w:ascii="Times New Roman" w:hAnsi="Times New Roman" w:eastAsia="仿宋"/>
          <w:kern w:val="0"/>
          <w:sz w:val="28"/>
          <w:szCs w:val="18"/>
          <w:lang w:val="en-US" w:eastAsia="zh-CN" w:bidi="mn-Mong-CN"/>
        </w:rPr>
        <w:t>26</w:t>
      </w:r>
      <w:r>
        <w:rPr>
          <w:rFonts w:hint="default" w:ascii="Times New Roman" w:hAnsi="Times New Roman" w:eastAsia="仿宋"/>
          <w:kern w:val="0"/>
          <w:sz w:val="28"/>
          <w:szCs w:val="18"/>
          <w:lang w:val="en-US" w:eastAsia="zh-CN" w:bidi="mn-Mong-CN"/>
        </w:rPr>
        <w:t>日-20</w:t>
      </w:r>
      <w:r>
        <w:rPr>
          <w:rFonts w:hint="eastAsia" w:ascii="Times New Roman" w:hAnsi="Times New Roman" w:eastAsia="仿宋"/>
          <w:kern w:val="0"/>
          <w:sz w:val="28"/>
          <w:szCs w:val="18"/>
          <w:lang w:val="en-US" w:eastAsia="zh-CN" w:bidi="mn-Mong-CN"/>
        </w:rPr>
        <w:t>26</w:t>
      </w:r>
      <w:r>
        <w:rPr>
          <w:rFonts w:hint="default" w:ascii="Times New Roman" w:hAnsi="Times New Roman" w:eastAsia="仿宋"/>
          <w:kern w:val="0"/>
          <w:sz w:val="28"/>
          <w:szCs w:val="18"/>
          <w:lang w:val="en-US" w:eastAsia="zh-CN" w:bidi="mn-Mong-CN"/>
        </w:rPr>
        <w:t>年</w:t>
      </w:r>
      <w:r>
        <w:rPr>
          <w:rFonts w:hint="eastAsia" w:ascii="Times New Roman" w:hAnsi="Times New Roman" w:eastAsia="仿宋"/>
          <w:kern w:val="0"/>
          <w:sz w:val="28"/>
          <w:szCs w:val="18"/>
          <w:lang w:val="en-US" w:eastAsia="zh-CN" w:bidi="mn-Mong-CN"/>
        </w:rPr>
        <w:t>7</w:t>
      </w:r>
      <w:r>
        <w:rPr>
          <w:rFonts w:hint="default" w:ascii="Times New Roman" w:hAnsi="Times New Roman" w:eastAsia="仿宋"/>
          <w:kern w:val="0"/>
          <w:sz w:val="28"/>
          <w:szCs w:val="18"/>
          <w:lang w:val="en-US" w:eastAsia="zh-CN" w:bidi="mn-Mong-CN"/>
        </w:rPr>
        <w:t>月</w:t>
      </w:r>
      <w:r>
        <w:rPr>
          <w:rFonts w:hint="eastAsia" w:ascii="Times New Roman" w:hAnsi="Times New Roman" w:eastAsia="仿宋"/>
          <w:kern w:val="0"/>
          <w:sz w:val="28"/>
          <w:szCs w:val="18"/>
          <w:lang w:val="en-US" w:eastAsia="zh-CN" w:bidi="mn-Mong-CN"/>
        </w:rPr>
        <w:t>7</w:t>
      </w:r>
      <w:r>
        <w:rPr>
          <w:rFonts w:hint="default" w:ascii="Times New Roman" w:hAnsi="Times New Roman" w:eastAsia="仿宋"/>
          <w:kern w:val="0"/>
          <w:sz w:val="28"/>
          <w:szCs w:val="18"/>
          <w:lang w:val="en-US" w:eastAsia="zh-CN" w:bidi="mn-Mong-CN"/>
        </w:rPr>
        <w:t>日</w:t>
      </w:r>
    </w:p>
    <w:p w14:paraId="7C804DEA">
      <w:pPr>
        <w:numPr>
          <w:ilvl w:val="0"/>
          <w:numId w:val="1"/>
        </w:numPr>
        <w:rPr>
          <w:rFonts w:hint="eastAsia" w:ascii="Times New Roman" w:hAnsi="Times New Roman" w:eastAsia="仿宋"/>
          <w:b/>
          <w:bCs/>
          <w:kern w:val="0"/>
          <w:sz w:val="28"/>
          <w:szCs w:val="18"/>
          <w:lang w:val="en-US" w:eastAsia="zh-CN" w:bidi="mn-Mong-CN"/>
        </w:rPr>
      </w:pPr>
      <w:r>
        <w:rPr>
          <w:rFonts w:hint="eastAsia" w:ascii="Times New Roman" w:hAnsi="Times New Roman" w:eastAsia="仿宋"/>
          <w:b/>
          <w:bCs/>
          <w:kern w:val="0"/>
          <w:sz w:val="28"/>
          <w:szCs w:val="18"/>
          <w:lang w:val="en-US" w:eastAsia="zh-CN" w:bidi="mn-Mong-CN"/>
        </w:rPr>
        <w:t>项目内容</w:t>
      </w:r>
    </w:p>
    <w:tbl>
      <w:tblPr>
        <w:tblStyle w:val="3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36"/>
        <w:gridCol w:w="1984"/>
        <w:gridCol w:w="5759"/>
      </w:tblGrid>
      <w:tr w14:paraId="0D43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26" w:hRule="atLeast"/>
        </w:trPr>
        <w:tc>
          <w:tcPr>
            <w:tcW w:w="936" w:type="dxa"/>
            <w:vAlign w:val="center"/>
          </w:tcPr>
          <w:p w14:paraId="5B26075F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序号</w:t>
            </w:r>
          </w:p>
        </w:tc>
        <w:tc>
          <w:tcPr>
            <w:tcW w:w="1984" w:type="dxa"/>
            <w:vAlign w:val="center"/>
          </w:tcPr>
          <w:p w14:paraId="205ECB7D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品名</w:t>
            </w:r>
          </w:p>
        </w:tc>
        <w:tc>
          <w:tcPr>
            <w:tcW w:w="5759" w:type="dxa"/>
            <w:vAlign w:val="center"/>
          </w:tcPr>
          <w:p w14:paraId="079EEFD2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要求</w:t>
            </w:r>
          </w:p>
        </w:tc>
      </w:tr>
      <w:tr w14:paraId="6D18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26" w:hRule="atLeast"/>
        </w:trPr>
        <w:tc>
          <w:tcPr>
            <w:tcW w:w="936" w:type="dxa"/>
            <w:vAlign w:val="center"/>
          </w:tcPr>
          <w:p w14:paraId="599E8714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1</w:t>
            </w:r>
          </w:p>
        </w:tc>
        <w:tc>
          <w:tcPr>
            <w:tcW w:w="1984" w:type="dxa"/>
            <w:vAlign w:val="center"/>
          </w:tcPr>
          <w:p w14:paraId="60DC06B5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一次性纸杯</w:t>
            </w:r>
          </w:p>
        </w:tc>
        <w:tc>
          <w:tcPr>
            <w:tcW w:w="5759" w:type="dxa"/>
            <w:vAlign w:val="center"/>
          </w:tcPr>
          <w:p w14:paraId="68F6D895">
            <w:pPr>
              <w:numPr>
                <w:numId w:val="0"/>
              </w:numPr>
              <w:jc w:val="center"/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加印</w:t>
            </w: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医院建院75周年</w:t>
            </w: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LOGO图案</w:t>
            </w: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 xml:space="preserve">；材质：纯木浆PE淋膜纸280g </w:t>
            </w:r>
          </w:p>
          <w:p w14:paraId="047DE5BE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容量:7盎司(200毫升)</w:t>
            </w: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杯高7.2cm</w:t>
            </w: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；</w:t>
            </w: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上口7.2cm</w:t>
            </w: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；</w:t>
            </w: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下口5.3cm</w:t>
            </w:r>
          </w:p>
        </w:tc>
      </w:tr>
      <w:tr w14:paraId="1BC3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26" w:hRule="atLeast"/>
        </w:trPr>
        <w:tc>
          <w:tcPr>
            <w:tcW w:w="936" w:type="dxa"/>
            <w:vAlign w:val="center"/>
          </w:tcPr>
          <w:p w14:paraId="08FD1987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2</w:t>
            </w:r>
          </w:p>
        </w:tc>
        <w:tc>
          <w:tcPr>
            <w:tcW w:w="1984" w:type="dxa"/>
            <w:vAlign w:val="center"/>
          </w:tcPr>
          <w:p w14:paraId="5290DC8C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笔记本</w:t>
            </w:r>
          </w:p>
        </w:tc>
        <w:tc>
          <w:tcPr>
            <w:tcW w:w="5759" w:type="dxa"/>
            <w:vAlign w:val="center"/>
          </w:tcPr>
          <w:p w14:paraId="77421113">
            <w:pPr>
              <w:numPr>
                <w:numId w:val="0"/>
              </w:numPr>
              <w:jc w:val="center"/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A5；内页：≥80页，内页≥70g米黄道林纸/道林纸</w:t>
            </w:r>
          </w:p>
          <w:p w14:paraId="6C4E242E">
            <w:pPr>
              <w:numPr>
                <w:numId w:val="0"/>
              </w:numPr>
              <w:jc w:val="center"/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封面：PU/皮硬壳纸板，烫金/压纹/丝印，加印医院元素LOGO图案</w:t>
            </w:r>
          </w:p>
          <w:p w14:paraId="1C6A0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装订：骑马钉/线圈装订；</w:t>
            </w:r>
          </w:p>
          <w:p w14:paraId="4AF96B3B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B5内页：≥80页，内页≥70g米黄道林纸/道林纸</w:t>
            </w:r>
          </w:p>
          <w:p w14:paraId="0B4EC302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封面：PU/皮硬壳纸板，烫金/压纹/丝印，加印医院元素LOGO图案</w:t>
            </w:r>
          </w:p>
          <w:p w14:paraId="0AA5500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装订：骑马钉/线圈装订</w:t>
            </w:r>
          </w:p>
        </w:tc>
      </w:tr>
      <w:tr w14:paraId="47D1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36" w:hRule="atLeast"/>
        </w:trPr>
        <w:tc>
          <w:tcPr>
            <w:tcW w:w="936" w:type="dxa"/>
            <w:vAlign w:val="center"/>
          </w:tcPr>
          <w:p w14:paraId="62C9D00E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3</w:t>
            </w:r>
          </w:p>
        </w:tc>
        <w:tc>
          <w:tcPr>
            <w:tcW w:w="1984" w:type="dxa"/>
            <w:vAlign w:val="center"/>
          </w:tcPr>
          <w:p w14:paraId="3F4B1B17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立体U盘</w:t>
            </w:r>
          </w:p>
        </w:tc>
        <w:tc>
          <w:tcPr>
            <w:tcW w:w="5759" w:type="dxa"/>
            <w:vAlign w:val="center"/>
          </w:tcPr>
          <w:p w14:paraId="5125C327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内存64G；</w:t>
            </w: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医院建院75周年LOGO图案</w:t>
            </w:r>
          </w:p>
        </w:tc>
      </w:tr>
      <w:tr w14:paraId="487E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36" w:hRule="atLeast"/>
        </w:trPr>
        <w:tc>
          <w:tcPr>
            <w:tcW w:w="936" w:type="dxa"/>
            <w:vAlign w:val="center"/>
          </w:tcPr>
          <w:p w14:paraId="40E7D381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4</w:t>
            </w:r>
          </w:p>
        </w:tc>
        <w:tc>
          <w:tcPr>
            <w:tcW w:w="1984" w:type="dxa"/>
            <w:vAlign w:val="center"/>
          </w:tcPr>
          <w:p w14:paraId="4ED1641E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保温杯</w:t>
            </w:r>
          </w:p>
        </w:tc>
        <w:tc>
          <w:tcPr>
            <w:tcW w:w="5759" w:type="dxa"/>
            <w:vAlign w:val="center"/>
          </w:tcPr>
          <w:p w14:paraId="57FBB4D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食品级材质‌（如304/316不锈钢）</w:t>
            </w: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；杯盖配件应为食品级塑料（PP、PET等）；</w:t>
            </w: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加印医院元素LOGO图案</w:t>
            </w:r>
          </w:p>
        </w:tc>
      </w:tr>
      <w:tr w14:paraId="4375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36" w:hRule="atLeast"/>
        </w:trPr>
        <w:tc>
          <w:tcPr>
            <w:tcW w:w="936" w:type="dxa"/>
            <w:vAlign w:val="center"/>
          </w:tcPr>
          <w:p w14:paraId="3FBA461E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5</w:t>
            </w:r>
          </w:p>
        </w:tc>
        <w:tc>
          <w:tcPr>
            <w:tcW w:w="1984" w:type="dxa"/>
            <w:vAlign w:val="center"/>
          </w:tcPr>
          <w:p w14:paraId="74E0F302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公文袋</w:t>
            </w:r>
          </w:p>
        </w:tc>
        <w:tc>
          <w:tcPr>
            <w:tcW w:w="5759" w:type="dxa"/>
            <w:vAlign w:val="center"/>
          </w:tcPr>
          <w:p w14:paraId="02DB74B9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材质：面料，防水尼龙布/牛津布；内衬，涤棉/抗菌布料</w:t>
            </w:r>
          </w:p>
          <w:p w14:paraId="1D07258E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分隔：主仓+拉链袋+笔插位</w:t>
            </w:r>
          </w:p>
          <w:p w14:paraId="0F9E12E9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加印医院元素LOGO图案</w:t>
            </w: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；38*30*5cm（±5%）</w:t>
            </w:r>
          </w:p>
        </w:tc>
      </w:tr>
      <w:tr w14:paraId="6FD2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36" w:hRule="atLeast"/>
        </w:trPr>
        <w:tc>
          <w:tcPr>
            <w:tcW w:w="936" w:type="dxa"/>
            <w:vAlign w:val="center"/>
          </w:tcPr>
          <w:p w14:paraId="4D91A7A8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6</w:t>
            </w:r>
          </w:p>
        </w:tc>
        <w:tc>
          <w:tcPr>
            <w:tcW w:w="1984" w:type="dxa"/>
            <w:vAlign w:val="center"/>
          </w:tcPr>
          <w:p w14:paraId="1EF3ED3E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帆布袋</w:t>
            </w:r>
          </w:p>
        </w:tc>
        <w:tc>
          <w:tcPr>
            <w:tcW w:w="5759" w:type="dxa"/>
            <w:vAlign w:val="center"/>
          </w:tcPr>
          <w:p w14:paraId="73150F8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材质</w:t>
            </w: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：（12安/16安）有机棉帆布/再生涤纶</w:t>
            </w: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；40*30*10cm（±5%）；承重≥10kg</w:t>
            </w:r>
          </w:p>
        </w:tc>
      </w:tr>
      <w:tr w14:paraId="41AD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36" w:hRule="atLeast"/>
        </w:trPr>
        <w:tc>
          <w:tcPr>
            <w:tcW w:w="936" w:type="dxa"/>
            <w:vAlign w:val="center"/>
          </w:tcPr>
          <w:p w14:paraId="7980FC2A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7</w:t>
            </w:r>
          </w:p>
        </w:tc>
        <w:tc>
          <w:tcPr>
            <w:tcW w:w="1984" w:type="dxa"/>
            <w:vAlign w:val="center"/>
          </w:tcPr>
          <w:p w14:paraId="6B8709D6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冰箱贴</w:t>
            </w:r>
          </w:p>
        </w:tc>
        <w:tc>
          <w:tcPr>
            <w:tcW w:w="5759" w:type="dxa"/>
            <w:vAlign w:val="center"/>
          </w:tcPr>
          <w:p w14:paraId="0AFC00D4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亚克力；透双面胶；磁吸；</w:t>
            </w: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融合</w:t>
            </w: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赤峰市医院</w:t>
            </w: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医疗科普与</w:t>
            </w: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红山、契丹、草原</w:t>
            </w: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文化元素</w:t>
            </w: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等</w:t>
            </w:r>
          </w:p>
        </w:tc>
      </w:tr>
      <w:tr w14:paraId="53D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36" w:hRule="atLeast"/>
        </w:trPr>
        <w:tc>
          <w:tcPr>
            <w:tcW w:w="936" w:type="dxa"/>
            <w:vAlign w:val="center"/>
          </w:tcPr>
          <w:p w14:paraId="201DF8B8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8</w:t>
            </w:r>
          </w:p>
        </w:tc>
        <w:tc>
          <w:tcPr>
            <w:tcW w:w="1984" w:type="dxa"/>
            <w:vAlign w:val="center"/>
          </w:tcPr>
          <w:p w14:paraId="0655E6CB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雨伞、遮阳伞</w:t>
            </w:r>
          </w:p>
        </w:tc>
        <w:tc>
          <w:tcPr>
            <w:tcW w:w="5759" w:type="dxa"/>
            <w:vAlign w:val="center"/>
          </w:tcPr>
          <w:p w14:paraId="02EB365D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伞面：黑胶布（UPF50+防晒涂层）/碰击布（防水涂层）/涤纶布，医院元素LOGO图案</w:t>
            </w:r>
          </w:p>
          <w:p w14:paraId="5F26E000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伞骨数量：≥8根，玻纤材质优先/铝合金/碳纤维材质</w:t>
            </w:r>
          </w:p>
          <w:p w14:paraId="1ED19F6F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伞架：玻纤/铁架（需通过耐腐蚀测试）</w:t>
            </w:r>
          </w:p>
          <w:p w14:paraId="3C5EDA3B"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印刷：伞柄刻字/医院名称</w:t>
            </w:r>
          </w:p>
        </w:tc>
      </w:tr>
      <w:tr w14:paraId="055C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36" w:hRule="atLeast"/>
        </w:trPr>
        <w:tc>
          <w:tcPr>
            <w:tcW w:w="936" w:type="dxa"/>
            <w:vAlign w:val="center"/>
          </w:tcPr>
          <w:p w14:paraId="5547A42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9</w:t>
            </w:r>
          </w:p>
        </w:tc>
        <w:tc>
          <w:tcPr>
            <w:tcW w:w="1984" w:type="dxa"/>
            <w:vAlign w:val="center"/>
          </w:tcPr>
          <w:p w14:paraId="1E6734F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院徽</w:t>
            </w:r>
          </w:p>
        </w:tc>
        <w:tc>
          <w:tcPr>
            <w:tcW w:w="5759" w:type="dxa"/>
            <w:vAlign w:val="center"/>
          </w:tcPr>
          <w:p w14:paraId="5445E14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</w:p>
        </w:tc>
      </w:tr>
      <w:tr w14:paraId="3D3C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36" w:hRule="atLeast"/>
        </w:trPr>
        <w:tc>
          <w:tcPr>
            <w:tcW w:w="936" w:type="dxa"/>
            <w:vAlign w:val="center"/>
          </w:tcPr>
          <w:p w14:paraId="5233295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10</w:t>
            </w:r>
          </w:p>
        </w:tc>
        <w:tc>
          <w:tcPr>
            <w:tcW w:w="1984" w:type="dxa"/>
            <w:vAlign w:val="center"/>
          </w:tcPr>
          <w:p w14:paraId="5976485A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75周年Logo\IP形象设计</w:t>
            </w:r>
          </w:p>
        </w:tc>
        <w:tc>
          <w:tcPr>
            <w:tcW w:w="5759" w:type="dxa"/>
            <w:vAlign w:val="center"/>
          </w:tcPr>
          <w:p w14:paraId="5F7942A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 xml:space="preserve"> </w:t>
            </w:r>
          </w:p>
        </w:tc>
      </w:tr>
      <w:tr w14:paraId="003B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36" w:hRule="atLeast"/>
        </w:trPr>
        <w:tc>
          <w:tcPr>
            <w:tcW w:w="936" w:type="dxa"/>
            <w:vAlign w:val="center"/>
          </w:tcPr>
          <w:p w14:paraId="2E3AF00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11</w:t>
            </w:r>
          </w:p>
        </w:tc>
        <w:tc>
          <w:tcPr>
            <w:tcW w:w="1984" w:type="dxa"/>
            <w:vAlign w:val="center"/>
          </w:tcPr>
          <w:p w14:paraId="4A5349B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矿泉水</w:t>
            </w:r>
          </w:p>
        </w:tc>
        <w:tc>
          <w:tcPr>
            <w:tcW w:w="5759" w:type="dxa"/>
            <w:vAlign w:val="center"/>
          </w:tcPr>
          <w:p w14:paraId="39571E5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瓶身外包装印有</w:t>
            </w:r>
            <w:r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医院元素LOGO图案</w:t>
            </w: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；350ml;</w:t>
            </w:r>
          </w:p>
        </w:tc>
      </w:tr>
      <w:tr w14:paraId="3128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6" w:hRule="atLeast"/>
        </w:trPr>
        <w:tc>
          <w:tcPr>
            <w:tcW w:w="936" w:type="dxa"/>
            <w:vAlign w:val="center"/>
          </w:tcPr>
          <w:p w14:paraId="41B177D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54BB77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荣誉证书</w:t>
            </w:r>
          </w:p>
        </w:tc>
        <w:tc>
          <w:tcPr>
            <w:tcW w:w="5759" w:type="dxa"/>
            <w:shd w:val="clear"/>
            <w:vAlign w:val="center"/>
          </w:tcPr>
          <w:p w14:paraId="766556FF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材质：200-250g米黄或象牙白特种纸，适应钢笔/印刷墨水</w:t>
            </w:r>
          </w:p>
          <w:p w14:paraId="0D00CAFC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加印医院元素LOGO图案；A4尺寸大小（±5%</w:t>
            </w:r>
          </w:p>
        </w:tc>
      </w:tr>
      <w:tr w14:paraId="4913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36" w:hRule="atLeast"/>
        </w:trPr>
        <w:tc>
          <w:tcPr>
            <w:tcW w:w="8679" w:type="dxa"/>
            <w:gridSpan w:val="3"/>
            <w:vAlign w:val="center"/>
          </w:tcPr>
          <w:p w14:paraId="25681C19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22"/>
                <w:szCs w:val="15"/>
                <w:vertAlign w:val="baseline"/>
                <w:lang w:val="en-US" w:eastAsia="zh-CN" w:bidi="mn-Mong-CN"/>
              </w:rPr>
              <w:t>包括但不限于以上以医院文化元素设计的文创作品。</w:t>
            </w:r>
          </w:p>
        </w:tc>
      </w:tr>
    </w:tbl>
    <w:p w14:paraId="7CE84D87">
      <w:pPr>
        <w:numPr>
          <w:numId w:val="0"/>
        </w:numPr>
        <w:rPr>
          <w:rFonts w:hint="default" w:ascii="Times New Roman" w:hAnsi="Times New Roman" w:eastAsia="仿宋"/>
          <w:b/>
          <w:bCs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/>
          <w:bCs/>
          <w:kern w:val="0"/>
          <w:sz w:val="28"/>
          <w:szCs w:val="18"/>
          <w:lang w:val="en-US" w:eastAsia="zh-CN" w:bidi="mn-Mong-CN"/>
        </w:rPr>
        <w:t xml:space="preserve"> 四、报价企业资格条件</w:t>
      </w:r>
    </w:p>
    <w:p w14:paraId="0FAD8C1A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（一）属于中小微企业；</w:t>
      </w:r>
    </w:p>
    <w:p w14:paraId="3F8B1976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（二）具有独立法人资格；</w:t>
      </w:r>
    </w:p>
    <w:p w14:paraId="5D9924A1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（三）具备文创作品设计及生产制作相关资质；</w:t>
      </w:r>
    </w:p>
    <w:p w14:paraId="2C4CC467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（四）支持小批量打样及大货快速交付；</w:t>
      </w:r>
    </w:p>
    <w:p w14:paraId="3DF68619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（五）企业提供的样品，其质量、规格、材质和技术要求等都必须符合要求，不得掺假、以次充好</w:t>
      </w:r>
    </w:p>
    <w:p w14:paraId="1D83A7EC">
      <w:pPr>
        <w:numPr>
          <w:numId w:val="0"/>
        </w:numPr>
        <w:rPr>
          <w:rFonts w:hint="default" w:ascii="Times New Roman" w:hAnsi="Times New Roman" w:eastAsia="仿宋"/>
          <w:b/>
          <w:bCs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/>
          <w:bCs/>
          <w:kern w:val="0"/>
          <w:sz w:val="28"/>
          <w:szCs w:val="18"/>
          <w:lang w:val="en-US" w:eastAsia="zh-CN" w:bidi="mn-Mong-CN"/>
        </w:rPr>
        <w:t>五、资料清单（需企业盖章确认）</w:t>
      </w:r>
    </w:p>
    <w:p w14:paraId="4E654689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（一）文创作品设计制作配送服务市场调研登记表；</w:t>
      </w:r>
    </w:p>
    <w:p w14:paraId="274254FE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（二）文创作品设计制作配送服务项目报价单；</w:t>
      </w:r>
    </w:p>
    <w:p w14:paraId="447BCA1E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（三）法定代表人证明书和授权书；</w:t>
      </w:r>
    </w:p>
    <w:p w14:paraId="4D9A4886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（四）诚信报价承诺书；</w:t>
      </w:r>
    </w:p>
    <w:p w14:paraId="3DFF9913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（五）产品供货和售后服务方案；</w:t>
      </w:r>
    </w:p>
    <w:p w14:paraId="22098F29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（六）文创作品生产制作相关资质证书复印件；</w:t>
      </w:r>
    </w:p>
    <w:p w14:paraId="1BE724AB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（七）提供同类项目案例（附合同或样品图片）</w:t>
      </w:r>
    </w:p>
    <w:p w14:paraId="5383E037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（八）市场调研期间能够现场提供或邮寄样品。</w:t>
      </w:r>
    </w:p>
    <w:p w14:paraId="421B43FD">
      <w:pPr>
        <w:numPr>
          <w:numId w:val="0"/>
        </w:numPr>
        <w:rPr>
          <w:rFonts w:hint="default" w:ascii="Times New Roman" w:hAnsi="Times New Roman" w:eastAsia="仿宋"/>
          <w:b/>
          <w:bCs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/>
          <w:bCs/>
          <w:kern w:val="0"/>
          <w:sz w:val="28"/>
          <w:szCs w:val="18"/>
          <w:lang w:val="en-US" w:eastAsia="zh-CN" w:bidi="mn-Mong-CN"/>
        </w:rPr>
        <w:t>六、资料提交要求及方式：</w:t>
      </w:r>
    </w:p>
    <w:p w14:paraId="278561B3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（一）以上报名资料需加盖公章，否则报名无效；</w:t>
      </w:r>
    </w:p>
    <w:p w14:paraId="382C8114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（二）请将以上资料扫描后，打包压缩（文件夹命名规则：项目名称－公司名称）发至邮箱</w:t>
      </w:r>
      <w:r>
        <w:rPr>
          <w:rFonts w:hint="eastAsia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cfsyyzwk</w:t>
      </w: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@163.com，无需提供纸质资料。</w:t>
      </w:r>
    </w:p>
    <w:p w14:paraId="72D15FF7">
      <w:pPr>
        <w:numPr>
          <w:numId w:val="0"/>
        </w:numPr>
        <w:rPr>
          <w:rFonts w:hint="default" w:ascii="Times New Roman" w:hAnsi="Times New Roman" w:eastAsia="仿宋"/>
          <w:b/>
          <w:bCs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/>
          <w:bCs/>
          <w:kern w:val="0"/>
          <w:sz w:val="28"/>
          <w:szCs w:val="18"/>
          <w:lang w:val="en-US" w:eastAsia="zh-CN" w:bidi="mn-Mong-CN"/>
        </w:rPr>
        <w:t>七、有关说明</w:t>
      </w:r>
    </w:p>
    <w:p w14:paraId="3E6E1285">
      <w:pPr>
        <w:numPr>
          <w:numId w:val="0"/>
        </w:numP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市场调研并非正式采购行为。各企业提供的相关产品信息仅有助于采购单位对该项目的认知。我院将依照《中华人民共和国政府采购法》和医院相关采购管理制度规定进行采购。</w:t>
      </w:r>
    </w:p>
    <w:p w14:paraId="153A70C3">
      <w:pPr>
        <w:numPr>
          <w:numId w:val="0"/>
        </w:numPr>
        <w:ind w:firstLine="560" w:firstLineChars="200"/>
        <w:rPr>
          <w:rFonts w:hint="eastAsia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联系人：</w:t>
      </w:r>
      <w:r>
        <w:rPr>
          <w:rFonts w:hint="eastAsia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 xml:space="preserve">何老师 </w:t>
      </w:r>
      <w:r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电话：</w:t>
      </w:r>
      <w:r>
        <w:rPr>
          <w:rFonts w:hint="eastAsia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0476-8337582</w:t>
      </w:r>
    </w:p>
    <w:p w14:paraId="362FFFEA">
      <w:pPr>
        <w:numPr>
          <w:numId w:val="0"/>
        </w:numPr>
        <w:ind w:firstLine="4760" w:firstLineChars="1700"/>
        <w:rPr>
          <w:rFonts w:hint="eastAsia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</w:p>
    <w:p w14:paraId="46486C5C">
      <w:pPr>
        <w:numPr>
          <w:numId w:val="0"/>
        </w:numPr>
        <w:ind w:firstLine="4760" w:firstLineChars="1700"/>
        <w:rPr>
          <w:rFonts w:hint="eastAsia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  <w:r>
        <w:rPr>
          <w:rFonts w:hint="eastAsia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赤峰市医院总务科</w:t>
      </w:r>
    </w:p>
    <w:p w14:paraId="3B880486">
      <w:pPr>
        <w:numPr>
          <w:numId w:val="0"/>
        </w:numPr>
        <w:ind w:firstLine="4760" w:firstLineChars="1700"/>
        <w:rPr>
          <w:rFonts w:hint="eastAsia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  <w:t>2026年6月26日</w:t>
      </w:r>
    </w:p>
    <w:p w14:paraId="7DB40155"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医院文化元素</w:t>
      </w:r>
    </w:p>
    <w:p w14:paraId="3BAEE51C">
      <w:pPr>
        <w:numPr>
          <w:ilvl w:val="0"/>
          <w:numId w:val="3"/>
        </w:numPr>
        <w:ind w:left="42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医院LOGO图案</w:t>
      </w:r>
    </w:p>
    <w:p w14:paraId="52B54D58">
      <w:pPr>
        <w:numPr>
          <w:ilvl w:val="0"/>
          <w:numId w:val="0"/>
        </w:numPr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3429000" cy="3387725"/>
            <wp:effectExtent l="0" t="0" r="0" b="3175"/>
            <wp:docPr id="1" name="图片 1" descr="e8a1069134ef00ba29b362f3ff2b61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a1069134ef00ba29b362f3ff2b61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EAD26">
      <w:pPr>
        <w:numPr>
          <w:ilvl w:val="0"/>
          <w:numId w:val="0"/>
        </w:numPr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3361690" cy="3288665"/>
            <wp:effectExtent l="0" t="0" r="10160" b="6985"/>
            <wp:docPr id="2" name="图片 2" descr="1a8d49cc0aca5b3a278d1753a315bd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8d49cc0aca5b3a278d1753a315bd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D9C8C">
      <w:pPr>
        <w:numPr>
          <w:ilvl w:val="0"/>
          <w:numId w:val="0"/>
        </w:numPr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39A1C8CC"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医院文化理念</w:t>
      </w:r>
    </w:p>
    <w:p w14:paraId="1EC502CC">
      <w:pPr>
        <w:numPr>
          <w:numId w:val="0"/>
        </w:numPr>
        <w:ind w:left="42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1.医院院训(核心理念)：敬业 求精 诚信 创新 </w:t>
      </w:r>
    </w:p>
    <w:p w14:paraId="48C3D89A">
      <w:pPr>
        <w:numPr>
          <w:numId w:val="0"/>
        </w:numPr>
        <w:ind w:left="42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2.医院愿景：百姓信赖 员工幸福 区域领先</w:t>
      </w:r>
    </w:p>
    <w:p w14:paraId="6F250330">
      <w:pPr>
        <w:numPr>
          <w:numId w:val="0"/>
        </w:numPr>
        <w:ind w:left="42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3.医院文化动态：医院使命；担救死扶伤职责；促医学科学发展</w:t>
      </w:r>
    </w:p>
    <w:p w14:paraId="4626E48C">
      <w:pPr>
        <w:numPr>
          <w:numId w:val="0"/>
        </w:numPr>
        <w:ind w:left="42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4.医院目标：</w:t>
      </w:r>
    </w:p>
    <w:p w14:paraId="2797AEBC">
      <w:pPr>
        <w:numPr>
          <w:numId w:val="0"/>
        </w:numPr>
        <w:ind w:left="42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(1)近期目标:强化内涵建设,提升服务能力。</w:t>
      </w:r>
    </w:p>
    <w:p w14:paraId="1DA0029F">
      <w:pPr>
        <w:numPr>
          <w:numId w:val="0"/>
        </w:numPr>
        <w:ind w:left="42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(2)中期日标:创增自治区重点(领先)学科,运用精细化管理,实现各专业均衡发展,综合实力明显增强,建立现代医院管理体系。</w:t>
      </w:r>
    </w:p>
    <w:p w14:paraId="2154603C">
      <w:pPr>
        <w:numPr>
          <w:numId w:val="0"/>
        </w:numPr>
        <w:ind w:left="420" w:left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(3)远期目标:建设国内知名,区内一流的内蒙古东部区域医疗中心,打造内蒙古东部服务功能最全,技术力量最强的现代化三级甲等医院</w:t>
      </w:r>
      <w:bookmarkStart w:id="0" w:name="_GoBack"/>
      <w:bookmarkEnd w:id="0"/>
    </w:p>
    <w:p w14:paraId="7361E679">
      <w:pPr>
        <w:numPr>
          <w:numId w:val="0"/>
        </w:numPr>
        <w:ind w:firstLine="4760" w:firstLineChars="1700"/>
        <w:rPr>
          <w:rFonts w:hint="default" w:ascii="Times New Roman" w:hAnsi="Times New Roman" w:eastAsia="仿宋"/>
          <w:b w:val="0"/>
          <w:bCs w:val="0"/>
          <w:kern w:val="0"/>
          <w:sz w:val="28"/>
          <w:szCs w:val="18"/>
          <w:lang w:val="en-US" w:eastAsia="zh-CN" w:bidi="mn-Mong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57490D3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6B35C"/>
    <w:multiLevelType w:val="singleLevel"/>
    <w:tmpl w:val="AF16B35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E809A142"/>
    <w:multiLevelType w:val="singleLevel"/>
    <w:tmpl w:val="E809A14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8E2FE0"/>
    <w:multiLevelType w:val="singleLevel"/>
    <w:tmpl w:val="3F8E2F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402CA"/>
    <w:rsid w:val="0CA21D1B"/>
    <w:rsid w:val="0F987405"/>
    <w:rsid w:val="0FF747FD"/>
    <w:rsid w:val="17810A6A"/>
    <w:rsid w:val="1AE16104"/>
    <w:rsid w:val="27E64D5A"/>
    <w:rsid w:val="40664832"/>
    <w:rsid w:val="50504BB7"/>
    <w:rsid w:val="592129AE"/>
    <w:rsid w:val="6C84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1260</Words>
  <Characters>1425</Characters>
  <Lines>0</Lines>
  <Paragraphs>0</Paragraphs>
  <TotalTime>13</TotalTime>
  <ScaleCrop>false</ScaleCrop>
  <LinksUpToDate>false</LinksUpToDate>
  <CharactersWithSpaces>1429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2026-06-26T03:03:45Z</dcterms:created>
  <dc:creator>ASUS</dc:creator>
  <cp:lastModifiedBy>ASUS</cp:lastModifiedBy>
  <dcterms:modified xsi:type="dcterms:W3CDTF">2026-06-26T10:03:26Z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eyJoZGlkIjoiZjQyODJkNjRmYmY2YTc4ZTljMWY2Y2I4ZTNiNTQ2MmIiLCJ1c2VySWQiOiIyMzcyNzU3OTIifQ==</vt:lpwstr>
  </property>
  <property fmtid="{D5CDD505-2E9C-101B-9397-08002B2CF9AE}" pid="4" name="ICV">
    <vt:lpwstr>4686D978AC7C4F35BB415BC0E6ED89E2_12</vt:lpwstr>
  </property>
</Properties>
</file>