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FAE13" w14:textId="77777777" w:rsidR="00595356" w:rsidRDefault="00000000">
      <w:pPr>
        <w:spacing w:after="592" w:line="592" w:lineRule="exact"/>
        <w:jc w:val="center"/>
        <w:rPr>
          <w:lang w:eastAsia="zh-CN"/>
        </w:rPr>
      </w:pPr>
      <w:r>
        <w:rPr>
          <w:rFonts w:ascii="方正小标宋_GBK" w:eastAsia="方正小标宋_GBK" w:hAnsi="方正小标宋_GBK"/>
          <w:sz w:val="44"/>
          <w:lang w:eastAsia="zh-CN"/>
        </w:rPr>
        <w:t>态势感知系统特征库软件升级及质保服务项目参数</w:t>
      </w:r>
    </w:p>
    <w:p w14:paraId="6825F69A" w14:textId="77777777" w:rsidR="00595356" w:rsidRPr="00BD40F4" w:rsidRDefault="00000000" w:rsidP="00FE423F">
      <w:pPr>
        <w:spacing w:after="0" w:line="572" w:lineRule="exact"/>
        <w:ind w:firstLine="630"/>
        <w:jc w:val="both"/>
        <w:rPr>
          <w:sz w:val="21"/>
          <w:szCs w:val="21"/>
          <w:lang w:eastAsia="zh-CN"/>
        </w:rPr>
      </w:pPr>
      <w:r w:rsidRPr="00BD40F4">
        <w:rPr>
          <w:rFonts w:ascii="黑体" w:eastAsia="黑体" w:hAnsi="黑体"/>
          <w:sz w:val="28"/>
          <w:szCs w:val="21"/>
          <w:lang w:eastAsia="zh-CN"/>
        </w:rPr>
        <w:t>一、项目概述</w:t>
      </w:r>
    </w:p>
    <w:p w14:paraId="13725AC6" w14:textId="04E6579D" w:rsidR="00595356" w:rsidRPr="00BD40F4" w:rsidRDefault="00000000" w:rsidP="00FE423F">
      <w:pPr>
        <w:spacing w:after="0" w:line="572" w:lineRule="exact"/>
        <w:ind w:firstLine="629"/>
        <w:jc w:val="both"/>
        <w:rPr>
          <w:sz w:val="21"/>
          <w:szCs w:val="21"/>
          <w:lang w:eastAsia="zh-CN"/>
        </w:rPr>
      </w:pPr>
      <w:r w:rsidRPr="00BD40F4">
        <w:rPr>
          <w:rFonts w:ascii="仿宋_GB2312" w:eastAsia="仿宋_GB2312" w:hAnsi="仿宋_GB2312"/>
          <w:sz w:val="28"/>
          <w:szCs w:val="21"/>
          <w:lang w:eastAsia="zh-CN"/>
        </w:rPr>
        <w:t>本项目采购对象为医院现有态势感知系统的软件升级、特征库升级授权及配套质保服务。医院已部署安全感知系统平台1套、安全感知系统探针2套。为保持现有系统对网络威胁、漏洞利用、异常访问和资产风险的持续检测能力，拟采购为期</w:t>
      </w:r>
      <w:r w:rsidR="00FE423F">
        <w:rPr>
          <w:rFonts w:ascii="仿宋_GB2312" w:eastAsia="仿宋_GB2312" w:hAnsi="仿宋_GB2312" w:hint="eastAsia"/>
          <w:sz w:val="28"/>
          <w:szCs w:val="21"/>
          <w:lang w:eastAsia="zh-CN"/>
        </w:rPr>
        <w:t>2</w:t>
      </w:r>
      <w:r w:rsidRPr="00BD40F4">
        <w:rPr>
          <w:rFonts w:ascii="仿宋_GB2312" w:eastAsia="仿宋_GB2312" w:hAnsi="仿宋_GB2312"/>
          <w:sz w:val="28"/>
          <w:szCs w:val="21"/>
          <w:lang w:eastAsia="zh-CN"/>
        </w:rPr>
        <w:t>年的软件升级、特征库升级授权和技术支持服务。授权规模为安全感知系统平台特征库1套、安全感知系统探针特征库2套。</w:t>
      </w:r>
    </w:p>
    <w:p w14:paraId="251115D4" w14:textId="77777777" w:rsidR="00595356" w:rsidRPr="00BD40F4" w:rsidRDefault="00000000" w:rsidP="00FE423F">
      <w:pPr>
        <w:spacing w:after="0" w:line="572" w:lineRule="exact"/>
        <w:ind w:firstLine="629"/>
        <w:jc w:val="both"/>
        <w:rPr>
          <w:rFonts w:ascii="黑体" w:eastAsia="黑体" w:hAnsi="黑体" w:hint="eastAsia"/>
          <w:sz w:val="28"/>
          <w:szCs w:val="21"/>
          <w:lang w:eastAsia="zh-CN"/>
        </w:rPr>
      </w:pPr>
      <w:r w:rsidRPr="00BD40F4">
        <w:rPr>
          <w:rFonts w:ascii="黑体" w:eastAsia="黑体" w:hAnsi="黑体"/>
          <w:sz w:val="28"/>
          <w:szCs w:val="21"/>
          <w:lang w:eastAsia="zh-CN"/>
        </w:rPr>
        <w:t>二、技术要求</w:t>
      </w:r>
    </w:p>
    <w:p w14:paraId="1B7F2CD3" w14:textId="77777777" w:rsidR="00595356" w:rsidRPr="00BD40F4" w:rsidRDefault="00000000" w:rsidP="00FE423F">
      <w:pPr>
        <w:spacing w:after="0" w:line="572" w:lineRule="exact"/>
        <w:ind w:firstLine="629"/>
        <w:jc w:val="both"/>
        <w:rPr>
          <w:rFonts w:ascii="楷体_GB2312" w:eastAsia="楷体_GB2312" w:hAnsi="楷体_GB2312"/>
          <w:b/>
          <w:bCs/>
          <w:sz w:val="28"/>
          <w:szCs w:val="21"/>
          <w:lang w:eastAsia="zh-CN"/>
        </w:rPr>
      </w:pPr>
      <w:r w:rsidRPr="00BD40F4">
        <w:rPr>
          <w:rFonts w:ascii="楷体_GB2312" w:eastAsia="楷体_GB2312" w:hAnsi="楷体_GB2312"/>
          <w:b/>
          <w:bCs/>
          <w:sz w:val="28"/>
          <w:szCs w:val="21"/>
          <w:lang w:eastAsia="zh-CN"/>
        </w:rPr>
        <w:t>（一）服务范围与兼容要求</w:t>
      </w:r>
    </w:p>
    <w:p w14:paraId="78E76713" w14:textId="29902207" w:rsidR="00595356" w:rsidRPr="00BD40F4" w:rsidRDefault="00000000" w:rsidP="00FE423F">
      <w:pPr>
        <w:spacing w:after="0" w:line="572" w:lineRule="exact"/>
        <w:ind w:firstLine="629"/>
        <w:jc w:val="both"/>
        <w:rPr>
          <w:rFonts w:ascii="仿宋_GB2312" w:eastAsia="仿宋_GB2312" w:hAnsi="仿宋_GB2312" w:hint="eastAsia"/>
          <w:sz w:val="28"/>
          <w:szCs w:val="21"/>
          <w:lang w:eastAsia="zh-CN"/>
        </w:rPr>
      </w:pPr>
      <w:r w:rsidRPr="00BD40F4">
        <w:rPr>
          <w:rFonts w:ascii="仿宋_GB2312" w:eastAsia="仿宋_GB2312" w:hAnsi="仿宋_GB2312"/>
          <w:sz w:val="28"/>
          <w:szCs w:val="21"/>
          <w:lang w:eastAsia="zh-CN"/>
        </w:rPr>
        <w:t>1.服务期限为</w:t>
      </w:r>
      <w:r w:rsidR="00FE423F">
        <w:rPr>
          <w:rFonts w:ascii="仿宋_GB2312" w:eastAsia="仿宋_GB2312" w:hAnsi="仿宋_GB2312" w:hint="eastAsia"/>
          <w:sz w:val="28"/>
          <w:szCs w:val="21"/>
          <w:lang w:eastAsia="zh-CN"/>
        </w:rPr>
        <w:t>2</w:t>
      </w:r>
      <w:r w:rsidRPr="00BD40F4">
        <w:rPr>
          <w:rFonts w:ascii="仿宋_GB2312" w:eastAsia="仿宋_GB2312" w:hAnsi="仿宋_GB2312"/>
          <w:sz w:val="28"/>
          <w:szCs w:val="21"/>
          <w:lang w:eastAsia="zh-CN"/>
        </w:rPr>
        <w:t>年。</w:t>
      </w:r>
    </w:p>
    <w:p w14:paraId="606A4E98" w14:textId="77777777" w:rsidR="00595356" w:rsidRPr="00BD40F4" w:rsidRDefault="00000000" w:rsidP="00FE423F">
      <w:pPr>
        <w:spacing w:after="0" w:line="572" w:lineRule="exact"/>
        <w:ind w:firstLine="629"/>
        <w:jc w:val="both"/>
        <w:rPr>
          <w:rFonts w:ascii="仿宋_GB2312" w:eastAsia="仿宋_GB2312" w:hAnsi="仿宋_GB2312" w:hint="eastAsia"/>
          <w:sz w:val="28"/>
          <w:szCs w:val="21"/>
          <w:lang w:eastAsia="zh-CN"/>
        </w:rPr>
      </w:pPr>
      <w:r w:rsidRPr="00BD40F4">
        <w:rPr>
          <w:rFonts w:ascii="仿宋_GB2312" w:eastAsia="仿宋_GB2312" w:hAnsi="仿宋_GB2312"/>
          <w:sz w:val="28"/>
          <w:szCs w:val="21"/>
          <w:lang w:eastAsia="zh-CN"/>
        </w:rPr>
        <w:t>2.服务内容包括现有安全感知系统平台及探针的软件升级、特征库升级授权、故障处理、技术支持和质保服务。</w:t>
      </w:r>
    </w:p>
    <w:p w14:paraId="6955FF73" w14:textId="77777777" w:rsidR="00595356" w:rsidRPr="00BD40F4" w:rsidRDefault="00000000" w:rsidP="00FE423F">
      <w:pPr>
        <w:spacing w:after="0" w:line="572" w:lineRule="exact"/>
        <w:ind w:firstLine="629"/>
        <w:jc w:val="both"/>
        <w:rPr>
          <w:rFonts w:ascii="仿宋_GB2312" w:eastAsia="仿宋_GB2312" w:hAnsi="仿宋_GB2312" w:hint="eastAsia"/>
          <w:sz w:val="28"/>
          <w:szCs w:val="21"/>
          <w:lang w:eastAsia="zh-CN"/>
        </w:rPr>
      </w:pPr>
      <w:r w:rsidRPr="00BD40F4">
        <w:rPr>
          <w:rFonts w:ascii="仿宋_GB2312" w:eastAsia="仿宋_GB2312" w:hAnsi="仿宋_GB2312"/>
          <w:sz w:val="28"/>
          <w:szCs w:val="21"/>
          <w:lang w:eastAsia="zh-CN"/>
        </w:rPr>
        <w:t>3.所提供的软件升级包和特征库更新授权须与医院现有安全感知管理平台及探针兼容。升级前须完成备份和适配性核验，升级后须完成版本、配置、功能和数据完整性验证。</w:t>
      </w:r>
    </w:p>
    <w:p w14:paraId="2335BDA3" w14:textId="77777777" w:rsidR="00595356" w:rsidRPr="00BD40F4" w:rsidRDefault="00000000" w:rsidP="00FE423F">
      <w:pPr>
        <w:spacing w:after="0" w:line="572" w:lineRule="exact"/>
        <w:ind w:firstLine="629"/>
        <w:jc w:val="both"/>
        <w:rPr>
          <w:rFonts w:ascii="仿宋_GB2312" w:eastAsia="仿宋_GB2312" w:hAnsi="仿宋_GB2312" w:hint="eastAsia"/>
          <w:sz w:val="28"/>
          <w:szCs w:val="21"/>
          <w:lang w:eastAsia="zh-CN"/>
        </w:rPr>
      </w:pPr>
      <w:r w:rsidRPr="00BD40F4">
        <w:rPr>
          <w:rFonts w:ascii="仿宋_GB2312" w:eastAsia="仿宋_GB2312" w:hAnsi="仿宋_GB2312"/>
          <w:sz w:val="28"/>
          <w:szCs w:val="21"/>
          <w:lang w:eastAsia="zh-CN"/>
        </w:rPr>
        <w:t>4.服务商须提供系统回滚方案，并在升级异常时支持恢复至升级前状态。</w:t>
      </w:r>
    </w:p>
    <w:p w14:paraId="5FB8EE67" w14:textId="77777777" w:rsidR="00595356" w:rsidRPr="00BD40F4" w:rsidRDefault="00000000" w:rsidP="00FE423F">
      <w:pPr>
        <w:spacing w:after="0" w:line="572" w:lineRule="exact"/>
        <w:ind w:firstLine="629"/>
        <w:jc w:val="both"/>
        <w:rPr>
          <w:rFonts w:ascii="楷体_GB2312" w:eastAsia="楷体_GB2312" w:hAnsi="楷体_GB2312"/>
          <w:b/>
          <w:bCs/>
          <w:sz w:val="28"/>
          <w:szCs w:val="21"/>
          <w:lang w:eastAsia="zh-CN"/>
        </w:rPr>
      </w:pPr>
      <w:r w:rsidRPr="00BD40F4">
        <w:rPr>
          <w:rFonts w:ascii="楷体_GB2312" w:eastAsia="楷体_GB2312" w:hAnsi="楷体_GB2312"/>
          <w:b/>
          <w:bCs/>
          <w:sz w:val="28"/>
          <w:szCs w:val="21"/>
          <w:lang w:eastAsia="zh-CN"/>
        </w:rPr>
        <w:t>（二）安全感知系统平台功能维护要求</w:t>
      </w:r>
    </w:p>
    <w:p w14:paraId="549EDD9A" w14:textId="77777777" w:rsidR="00595356" w:rsidRPr="00BD40F4" w:rsidRDefault="00000000" w:rsidP="00FE423F">
      <w:pPr>
        <w:spacing w:after="0" w:line="572" w:lineRule="exact"/>
        <w:ind w:firstLine="629"/>
        <w:jc w:val="both"/>
        <w:rPr>
          <w:rFonts w:ascii="仿宋_GB2312" w:eastAsia="仿宋_GB2312" w:hAnsi="仿宋_GB2312" w:hint="eastAsia"/>
          <w:sz w:val="28"/>
          <w:szCs w:val="21"/>
          <w:lang w:eastAsia="zh-CN"/>
        </w:rPr>
      </w:pPr>
      <w:r w:rsidRPr="00BD40F4">
        <w:rPr>
          <w:rFonts w:ascii="仿宋_GB2312" w:eastAsia="仿宋_GB2312" w:hAnsi="仿宋_GB2312"/>
          <w:sz w:val="28"/>
          <w:szCs w:val="21"/>
          <w:lang w:eastAsia="zh-CN"/>
        </w:rPr>
        <w:lastRenderedPageBreak/>
        <w:t>1.系统须支持对大屏展示内容、统计周期、资产范围、告警展示和启停状态进行配置，并保存配置结果。</w:t>
      </w:r>
    </w:p>
    <w:p w14:paraId="6DA84445" w14:textId="77777777" w:rsidR="00595356" w:rsidRPr="00BD40F4" w:rsidRDefault="00000000" w:rsidP="00FE423F">
      <w:pPr>
        <w:spacing w:after="0" w:line="572" w:lineRule="exact"/>
        <w:ind w:firstLine="629"/>
        <w:jc w:val="both"/>
        <w:rPr>
          <w:rFonts w:ascii="仿宋_GB2312" w:eastAsia="仿宋_GB2312" w:hAnsi="仿宋_GB2312" w:hint="eastAsia"/>
          <w:sz w:val="28"/>
          <w:szCs w:val="21"/>
          <w:lang w:eastAsia="zh-CN"/>
        </w:rPr>
      </w:pPr>
      <w:r w:rsidRPr="00BD40F4">
        <w:rPr>
          <w:rFonts w:ascii="仿宋_GB2312" w:eastAsia="仿宋_GB2312" w:hAnsi="仿宋_GB2312"/>
          <w:sz w:val="28"/>
          <w:szCs w:val="21"/>
          <w:lang w:eastAsia="zh-CN"/>
        </w:rPr>
        <w:t>2.系统须支持以可视化方式展示威胁影响面，呈现失陷主机横向影响关系和受损评估结果；支持按IP、域名、URL、端口或通信对进行检索，并以列表方式展示横向攻击、违规访问、风险访问、可疑行为和正常访问等信息；支持入口点溯源分析。</w:t>
      </w:r>
    </w:p>
    <w:p w14:paraId="6B4FF769" w14:textId="77777777" w:rsidR="00595356" w:rsidRPr="00BD40F4" w:rsidRDefault="00000000" w:rsidP="00FE423F">
      <w:pPr>
        <w:spacing w:after="0" w:line="572" w:lineRule="exact"/>
        <w:ind w:firstLine="629"/>
        <w:jc w:val="both"/>
        <w:rPr>
          <w:rFonts w:ascii="仿宋_GB2312" w:eastAsia="仿宋_GB2312" w:hAnsi="仿宋_GB2312" w:hint="eastAsia"/>
          <w:sz w:val="28"/>
          <w:szCs w:val="21"/>
          <w:lang w:eastAsia="zh-CN"/>
        </w:rPr>
      </w:pPr>
      <w:r w:rsidRPr="00BD40F4">
        <w:rPr>
          <w:rFonts w:ascii="仿宋_GB2312" w:eastAsia="仿宋_GB2312" w:hAnsi="仿宋_GB2312"/>
          <w:sz w:val="28"/>
          <w:szCs w:val="21"/>
          <w:lang w:eastAsia="zh-CN"/>
        </w:rPr>
        <w:t>3.系统须支持勒索专项检测，对勒索相关告警进行统一展示和分类管理，分类维度至少包括勒索常用端口、勒索常用漏洞、RDP爆破、感染勒索病毒、黑客勒索攻击、勒索命令与控制通信；须展示受害资产及被攻击次数排名，并支持以列表方式展示勒索事件。</w:t>
      </w:r>
    </w:p>
    <w:p w14:paraId="75D36A28" w14:textId="77777777" w:rsidR="00595356" w:rsidRPr="00BD40F4" w:rsidRDefault="00000000" w:rsidP="00FE423F">
      <w:pPr>
        <w:spacing w:after="0" w:line="572" w:lineRule="exact"/>
        <w:ind w:firstLine="629"/>
        <w:jc w:val="both"/>
        <w:rPr>
          <w:rFonts w:ascii="仿宋_GB2312" w:eastAsia="仿宋_GB2312" w:hAnsi="仿宋_GB2312" w:hint="eastAsia"/>
          <w:sz w:val="28"/>
          <w:szCs w:val="21"/>
          <w:lang w:eastAsia="zh-CN"/>
        </w:rPr>
      </w:pPr>
      <w:r w:rsidRPr="00BD40F4">
        <w:rPr>
          <w:rFonts w:ascii="仿宋_GB2312" w:eastAsia="仿宋_GB2312" w:hAnsi="仿宋_GB2312"/>
          <w:sz w:val="28"/>
          <w:szCs w:val="21"/>
          <w:lang w:eastAsia="zh-CN"/>
        </w:rPr>
        <w:t>4.系统须支持资产全生命周期管理，包括资产自动发现、多级资产管理、资产入库审核、资产离线风险识别、资产退库、资产数据更新和责任人管理。</w:t>
      </w:r>
    </w:p>
    <w:p w14:paraId="4A9C79D7" w14:textId="77777777" w:rsidR="00595356" w:rsidRPr="00BD40F4" w:rsidRDefault="00000000" w:rsidP="00FE423F">
      <w:pPr>
        <w:spacing w:after="0" w:line="572" w:lineRule="exact"/>
        <w:ind w:firstLine="629"/>
        <w:jc w:val="both"/>
        <w:rPr>
          <w:rFonts w:ascii="仿宋_GB2312" w:eastAsia="仿宋_GB2312" w:hAnsi="仿宋_GB2312" w:hint="eastAsia"/>
          <w:sz w:val="28"/>
          <w:szCs w:val="21"/>
          <w:lang w:eastAsia="zh-CN"/>
        </w:rPr>
      </w:pPr>
      <w:r w:rsidRPr="00BD40F4">
        <w:rPr>
          <w:rFonts w:ascii="仿宋_GB2312" w:eastAsia="仿宋_GB2312" w:hAnsi="仿宋_GB2312"/>
          <w:sz w:val="28"/>
          <w:szCs w:val="21"/>
          <w:lang w:eastAsia="zh-CN"/>
        </w:rPr>
        <w:t>5.系统须支持本地挖矿和云端挖矿检测，能够展示检测分析结果、按攻击阶段统计主机数量分布，并以列表方式展示挖矿事件。</w:t>
      </w:r>
    </w:p>
    <w:p w14:paraId="6FFB09F0" w14:textId="77777777" w:rsidR="00595356" w:rsidRPr="00BD40F4" w:rsidRDefault="00000000" w:rsidP="00FE423F">
      <w:pPr>
        <w:spacing w:after="0" w:line="572" w:lineRule="exact"/>
        <w:ind w:firstLine="629"/>
        <w:jc w:val="both"/>
        <w:rPr>
          <w:rFonts w:ascii="仿宋_GB2312" w:eastAsia="仿宋_GB2312" w:hAnsi="仿宋_GB2312" w:hint="eastAsia"/>
          <w:sz w:val="28"/>
          <w:szCs w:val="21"/>
          <w:lang w:eastAsia="zh-CN"/>
        </w:rPr>
      </w:pPr>
      <w:r w:rsidRPr="00BD40F4">
        <w:rPr>
          <w:rFonts w:ascii="仿宋_GB2312" w:eastAsia="仿宋_GB2312" w:hAnsi="仿宋_GB2312"/>
          <w:sz w:val="28"/>
          <w:szCs w:val="21"/>
          <w:lang w:eastAsia="zh-CN"/>
        </w:rPr>
        <w:t>6.系统须支持弱口令主动检测，检测协议至少包括SMB、MySQL、Oracle、RDP、SSH、Redis、MongoDB、ElasticSearch和MSSQL。</w:t>
      </w:r>
    </w:p>
    <w:p w14:paraId="0CB93E6B" w14:textId="77777777" w:rsidR="00595356" w:rsidRPr="00BD40F4" w:rsidRDefault="00000000" w:rsidP="00FE423F">
      <w:pPr>
        <w:spacing w:after="0" w:line="572" w:lineRule="exact"/>
        <w:ind w:firstLine="629"/>
        <w:jc w:val="both"/>
        <w:rPr>
          <w:rFonts w:ascii="仿宋_GB2312" w:eastAsia="仿宋_GB2312" w:hAnsi="仿宋_GB2312" w:hint="eastAsia"/>
          <w:sz w:val="28"/>
          <w:szCs w:val="21"/>
          <w:lang w:eastAsia="zh-CN"/>
        </w:rPr>
      </w:pPr>
      <w:r w:rsidRPr="00BD40F4">
        <w:rPr>
          <w:rFonts w:ascii="仿宋_GB2312" w:eastAsia="仿宋_GB2312" w:hAnsi="仿宋_GB2312"/>
          <w:sz w:val="28"/>
          <w:szCs w:val="21"/>
          <w:lang w:eastAsia="zh-CN"/>
        </w:rPr>
        <w:t>7.系统须支持威胁定性分析，结合告警上下文、时序关系、历史告警频率和威胁情报，对告警进行定性和优先级排序，并可按人工渗透、程序自动化、业务相关风险及其他类别分类。</w:t>
      </w:r>
    </w:p>
    <w:p w14:paraId="399C36A9" w14:textId="77777777" w:rsidR="00595356" w:rsidRPr="00BD40F4" w:rsidRDefault="00000000" w:rsidP="00FE423F">
      <w:pPr>
        <w:spacing w:after="0" w:line="572" w:lineRule="exact"/>
        <w:ind w:firstLine="629"/>
        <w:jc w:val="both"/>
        <w:rPr>
          <w:rFonts w:ascii="仿宋_GB2312" w:eastAsia="仿宋_GB2312" w:hAnsi="仿宋_GB2312" w:hint="eastAsia"/>
          <w:sz w:val="28"/>
          <w:szCs w:val="21"/>
          <w:lang w:eastAsia="zh-CN"/>
        </w:rPr>
      </w:pPr>
      <w:r w:rsidRPr="00BD40F4">
        <w:rPr>
          <w:rFonts w:ascii="仿宋_GB2312" w:eastAsia="仿宋_GB2312" w:hAnsi="仿宋_GB2312"/>
          <w:sz w:val="28"/>
          <w:szCs w:val="21"/>
          <w:lang w:eastAsia="zh-CN"/>
        </w:rPr>
        <w:lastRenderedPageBreak/>
        <w:t>8.系统须支持导出安全分析报告，报告内容至少包括风险概览、告警统计、事件处置情况和优化建议；导出格式至少支持PDF、DOCX或PPTX中的一种。</w:t>
      </w:r>
    </w:p>
    <w:p w14:paraId="38E9B62E" w14:textId="77777777" w:rsidR="00595356" w:rsidRPr="00BD40F4" w:rsidRDefault="00000000" w:rsidP="00FE423F">
      <w:pPr>
        <w:spacing w:after="0" w:line="572" w:lineRule="exact"/>
        <w:ind w:firstLine="629"/>
        <w:jc w:val="both"/>
        <w:rPr>
          <w:rFonts w:ascii="仿宋_GB2312" w:eastAsia="仿宋_GB2312" w:hAnsi="仿宋_GB2312" w:hint="eastAsia"/>
          <w:sz w:val="28"/>
          <w:szCs w:val="21"/>
          <w:lang w:eastAsia="zh-CN"/>
        </w:rPr>
      </w:pPr>
      <w:r w:rsidRPr="00BD40F4">
        <w:rPr>
          <w:rFonts w:ascii="仿宋_GB2312" w:eastAsia="仿宋_GB2312" w:hAnsi="仿宋_GB2312"/>
          <w:sz w:val="28"/>
          <w:szCs w:val="21"/>
          <w:lang w:eastAsia="zh-CN"/>
        </w:rPr>
        <w:t>9.系统须支持短信、邮件、微信等多种告警推送方式；告警条件、推送频率和推送时间应可配置，并支持将不同告警发送至不同责任人。</w:t>
      </w:r>
    </w:p>
    <w:p w14:paraId="78FED2CE" w14:textId="77777777" w:rsidR="00595356" w:rsidRPr="00BD40F4" w:rsidRDefault="00000000" w:rsidP="00FE423F">
      <w:pPr>
        <w:spacing w:after="0" w:line="572" w:lineRule="exact"/>
        <w:ind w:firstLine="629"/>
        <w:jc w:val="both"/>
        <w:rPr>
          <w:rFonts w:ascii="仿宋_GB2312" w:eastAsia="仿宋_GB2312" w:hAnsi="仿宋_GB2312" w:hint="eastAsia"/>
          <w:sz w:val="28"/>
          <w:szCs w:val="21"/>
          <w:lang w:eastAsia="zh-CN"/>
        </w:rPr>
      </w:pPr>
      <w:r w:rsidRPr="00BD40F4">
        <w:rPr>
          <w:rFonts w:ascii="仿宋_GB2312" w:eastAsia="仿宋_GB2312" w:hAnsi="仿宋_GB2312"/>
          <w:sz w:val="28"/>
          <w:szCs w:val="21"/>
          <w:lang w:eastAsia="zh-CN"/>
        </w:rPr>
        <w:t>10.系统须支持自定义Web登录结果判定规则，可基于响应状态码、响应内容格式、URL、关键字、服务器IP地址和所属资产组等条件进行判定，并支持通过机器学习持续学习用户登录行为。</w:t>
      </w:r>
    </w:p>
    <w:p w14:paraId="62EA2FB4" w14:textId="77777777" w:rsidR="00595356" w:rsidRPr="00BD40F4" w:rsidRDefault="00000000" w:rsidP="00FE423F">
      <w:pPr>
        <w:spacing w:after="0" w:line="572" w:lineRule="exact"/>
        <w:ind w:firstLine="629"/>
        <w:jc w:val="both"/>
        <w:rPr>
          <w:rFonts w:ascii="楷体_GB2312" w:eastAsia="楷体_GB2312" w:hAnsi="楷体_GB2312"/>
          <w:b/>
          <w:bCs/>
          <w:sz w:val="28"/>
          <w:szCs w:val="21"/>
          <w:lang w:eastAsia="zh-CN"/>
        </w:rPr>
      </w:pPr>
      <w:r w:rsidRPr="00BD40F4">
        <w:rPr>
          <w:rFonts w:ascii="楷体_GB2312" w:eastAsia="楷体_GB2312" w:hAnsi="楷体_GB2312"/>
          <w:b/>
          <w:bCs/>
          <w:sz w:val="28"/>
          <w:szCs w:val="21"/>
          <w:lang w:eastAsia="zh-CN"/>
        </w:rPr>
        <w:t>（三）安全感知系统探针功能维护要求</w:t>
      </w:r>
    </w:p>
    <w:p w14:paraId="4D350ACB" w14:textId="77777777" w:rsidR="00595356" w:rsidRPr="00BD40F4" w:rsidRDefault="00000000" w:rsidP="00FE423F">
      <w:pPr>
        <w:spacing w:after="0" w:line="572" w:lineRule="exact"/>
        <w:ind w:firstLine="629"/>
        <w:jc w:val="both"/>
        <w:rPr>
          <w:rFonts w:ascii="仿宋_GB2312" w:eastAsia="仿宋_GB2312" w:hAnsi="仿宋_GB2312" w:hint="eastAsia"/>
          <w:sz w:val="28"/>
          <w:szCs w:val="21"/>
          <w:lang w:eastAsia="zh-CN"/>
        </w:rPr>
      </w:pPr>
      <w:r w:rsidRPr="00BD40F4">
        <w:rPr>
          <w:rFonts w:ascii="仿宋_GB2312" w:eastAsia="仿宋_GB2312" w:hAnsi="仿宋_GB2312"/>
          <w:sz w:val="28"/>
          <w:szCs w:val="21"/>
          <w:lang w:eastAsia="zh-CN"/>
        </w:rPr>
        <w:t>1.系统须支持对命令注入、PHP代码、XSS、WebShell上传、SQL注入、XXE、JAVA代码、SQL非注入型、MySQL解析增强、PHP反序列化等Web攻击检测类型进行自定义启用，并提供高检出和低误报两种模式。</w:t>
      </w:r>
    </w:p>
    <w:p w14:paraId="06EBF800" w14:textId="77777777" w:rsidR="00595356" w:rsidRPr="00BD40F4" w:rsidRDefault="00000000" w:rsidP="00FE423F">
      <w:pPr>
        <w:spacing w:after="0" w:line="572" w:lineRule="exact"/>
        <w:ind w:firstLine="629"/>
        <w:jc w:val="both"/>
        <w:rPr>
          <w:rFonts w:ascii="仿宋_GB2312" w:eastAsia="仿宋_GB2312" w:hAnsi="仿宋_GB2312" w:hint="eastAsia"/>
          <w:sz w:val="28"/>
          <w:szCs w:val="21"/>
          <w:lang w:eastAsia="zh-CN"/>
        </w:rPr>
      </w:pPr>
      <w:r w:rsidRPr="00BD40F4">
        <w:rPr>
          <w:rFonts w:ascii="仿宋_GB2312" w:eastAsia="仿宋_GB2312" w:hAnsi="仿宋_GB2312"/>
          <w:sz w:val="28"/>
          <w:szCs w:val="21"/>
          <w:lang w:eastAsia="zh-CN"/>
        </w:rPr>
        <w:t>2.系统须支持对Database、DNS、FTP、Mail、Network Device、Media、Shellcode、Scan、System、Telnet、TFTP、Web等服务类型的漏洞攻击进行检测。</w:t>
      </w:r>
    </w:p>
    <w:p w14:paraId="2595BAD8" w14:textId="77777777" w:rsidR="00595356" w:rsidRPr="00BD40F4" w:rsidRDefault="00000000" w:rsidP="00FE423F">
      <w:pPr>
        <w:spacing w:after="0" w:line="572" w:lineRule="exact"/>
        <w:ind w:firstLine="629"/>
        <w:jc w:val="both"/>
        <w:rPr>
          <w:rFonts w:ascii="仿宋_GB2312" w:eastAsia="仿宋_GB2312" w:hAnsi="仿宋_GB2312" w:hint="eastAsia"/>
          <w:sz w:val="28"/>
          <w:szCs w:val="21"/>
          <w:lang w:eastAsia="zh-CN"/>
        </w:rPr>
      </w:pPr>
      <w:r w:rsidRPr="00BD40F4">
        <w:rPr>
          <w:rFonts w:ascii="仿宋_GB2312" w:eastAsia="仿宋_GB2312" w:hAnsi="仿宋_GB2312"/>
          <w:sz w:val="28"/>
          <w:szCs w:val="21"/>
          <w:lang w:eastAsia="zh-CN"/>
        </w:rPr>
        <w:t>3.系统须支持对Application、File、Scan、Shellcode、System、Web ActiveX等客户端漏洞攻击类型进行检测。</w:t>
      </w:r>
    </w:p>
    <w:p w14:paraId="7C2DB5B3" w14:textId="77777777" w:rsidR="00595356" w:rsidRPr="00BD40F4" w:rsidRDefault="00000000" w:rsidP="00FE423F">
      <w:pPr>
        <w:spacing w:after="0" w:line="572" w:lineRule="exact"/>
        <w:ind w:firstLine="629"/>
        <w:jc w:val="both"/>
        <w:rPr>
          <w:rFonts w:ascii="仿宋_GB2312" w:eastAsia="仿宋_GB2312" w:hAnsi="仿宋_GB2312" w:hint="eastAsia"/>
          <w:sz w:val="28"/>
          <w:szCs w:val="21"/>
          <w:lang w:eastAsia="zh-CN"/>
        </w:rPr>
      </w:pPr>
      <w:r w:rsidRPr="00BD40F4">
        <w:rPr>
          <w:rFonts w:ascii="仿宋_GB2312" w:eastAsia="仿宋_GB2312" w:hAnsi="仿宋_GB2312"/>
          <w:sz w:val="28"/>
          <w:szCs w:val="21"/>
          <w:lang w:eastAsia="zh-CN"/>
        </w:rPr>
        <w:t>4.系统须支持异常流量检测，能够识别标准端口运行非标准协议、非标准端口运行标准协议等情况；端口类型至少包括3389、53、80/8080、21、69、443、25、110、143和22。</w:t>
      </w:r>
    </w:p>
    <w:p w14:paraId="00A08DF1" w14:textId="77777777" w:rsidR="00595356" w:rsidRPr="00BD40F4" w:rsidRDefault="00000000" w:rsidP="00FE423F">
      <w:pPr>
        <w:spacing w:after="0" w:line="572" w:lineRule="exact"/>
        <w:ind w:firstLine="629"/>
        <w:jc w:val="both"/>
        <w:rPr>
          <w:rFonts w:ascii="仿宋_GB2312" w:eastAsia="仿宋_GB2312" w:hAnsi="仿宋_GB2312" w:hint="eastAsia"/>
          <w:sz w:val="28"/>
          <w:szCs w:val="21"/>
          <w:lang w:eastAsia="zh-CN"/>
        </w:rPr>
      </w:pPr>
      <w:r w:rsidRPr="00BD40F4">
        <w:rPr>
          <w:rFonts w:ascii="仿宋_GB2312" w:eastAsia="仿宋_GB2312" w:hAnsi="仿宋_GB2312"/>
          <w:sz w:val="28"/>
          <w:szCs w:val="21"/>
          <w:lang w:eastAsia="zh-CN"/>
        </w:rPr>
        <w:lastRenderedPageBreak/>
        <w:t>5.系统须支持按医院网络环境配置日志传输策略，支持标准化日志传输、带宽受限场景下的精简传输和自定义字段传输，并形成传输配置文档。</w:t>
      </w:r>
    </w:p>
    <w:p w14:paraId="2A71F80C" w14:textId="77777777" w:rsidR="00595356" w:rsidRPr="00BD40F4" w:rsidRDefault="00000000" w:rsidP="00FE423F">
      <w:pPr>
        <w:spacing w:after="0" w:line="572" w:lineRule="exact"/>
        <w:ind w:firstLine="629"/>
        <w:jc w:val="both"/>
        <w:rPr>
          <w:rFonts w:ascii="仿宋_GB2312" w:eastAsia="仿宋_GB2312" w:hAnsi="仿宋_GB2312" w:hint="eastAsia"/>
          <w:sz w:val="28"/>
          <w:szCs w:val="21"/>
          <w:lang w:eastAsia="zh-CN"/>
        </w:rPr>
      </w:pPr>
      <w:r w:rsidRPr="00BD40F4">
        <w:rPr>
          <w:rFonts w:ascii="仿宋_GB2312" w:eastAsia="仿宋_GB2312" w:hAnsi="仿宋_GB2312"/>
          <w:sz w:val="28"/>
          <w:szCs w:val="21"/>
          <w:lang w:eastAsia="zh-CN"/>
        </w:rPr>
        <w:t>6.系统须支持对HTTPS、HTTP、DNS、邮件协议、SMB、AD域、Web登录、FTP、Telnet、ICMP、SNMP、SSL、SIP、ONVIF、Mongo、NFS、SOCKS、DHCP、NetBIOS、全流量元数据和数据库审计协议等传输行为进行审计。</w:t>
      </w:r>
    </w:p>
    <w:p w14:paraId="71459F40" w14:textId="77777777" w:rsidR="00595356" w:rsidRPr="00BD40F4" w:rsidRDefault="00000000" w:rsidP="00FE423F">
      <w:pPr>
        <w:spacing w:after="0" w:line="572" w:lineRule="exact"/>
        <w:ind w:firstLine="629"/>
        <w:jc w:val="both"/>
        <w:rPr>
          <w:rFonts w:ascii="仿宋_GB2312" w:eastAsia="仿宋_GB2312" w:hAnsi="仿宋_GB2312" w:hint="eastAsia"/>
          <w:sz w:val="28"/>
          <w:szCs w:val="21"/>
          <w:lang w:eastAsia="zh-CN"/>
        </w:rPr>
      </w:pPr>
      <w:r w:rsidRPr="00BD40F4">
        <w:rPr>
          <w:rFonts w:ascii="仿宋_GB2312" w:eastAsia="仿宋_GB2312" w:hAnsi="仿宋_GB2312"/>
          <w:sz w:val="28"/>
          <w:szCs w:val="21"/>
          <w:lang w:eastAsia="zh-CN"/>
        </w:rPr>
        <w:t>7.系统须内置URL库、IPS漏洞特征识别库、应用识别库、Web应用防护识别库、僵尸网络识别库、实时漏洞分析识别库、恶意链接库和白名单库。</w:t>
      </w:r>
    </w:p>
    <w:p w14:paraId="16FB5D1D" w14:textId="77777777" w:rsidR="00595356" w:rsidRPr="00BD40F4" w:rsidRDefault="00000000" w:rsidP="00FE423F">
      <w:pPr>
        <w:spacing w:after="0" w:line="572" w:lineRule="exact"/>
        <w:ind w:firstLine="629"/>
        <w:jc w:val="both"/>
        <w:rPr>
          <w:rFonts w:ascii="仿宋_GB2312" w:eastAsia="仿宋_GB2312" w:hAnsi="仿宋_GB2312" w:hint="eastAsia"/>
          <w:sz w:val="28"/>
          <w:szCs w:val="21"/>
          <w:lang w:eastAsia="zh-CN"/>
        </w:rPr>
      </w:pPr>
      <w:r w:rsidRPr="00BD40F4">
        <w:rPr>
          <w:rFonts w:ascii="仿宋_GB2312" w:eastAsia="仿宋_GB2312" w:hAnsi="仿宋_GB2312"/>
          <w:sz w:val="28"/>
          <w:szCs w:val="21"/>
          <w:lang w:eastAsia="zh-CN"/>
        </w:rPr>
        <w:t>8.系统须支持基于五元组灵活抓取数据包，可按源IP、源端口、目的IP、目的端口、传输层协议和标签类型配置抓包任务。</w:t>
      </w:r>
    </w:p>
    <w:p w14:paraId="442FF155" w14:textId="77777777" w:rsidR="00595356" w:rsidRPr="00BD40F4" w:rsidRDefault="00000000" w:rsidP="00FE423F">
      <w:pPr>
        <w:spacing w:after="0" w:line="572" w:lineRule="exact"/>
        <w:ind w:firstLine="629"/>
        <w:jc w:val="both"/>
        <w:rPr>
          <w:rFonts w:ascii="仿宋_GB2312" w:eastAsia="仿宋_GB2312" w:hAnsi="仿宋_GB2312" w:hint="eastAsia"/>
          <w:sz w:val="28"/>
          <w:szCs w:val="21"/>
          <w:lang w:eastAsia="zh-CN"/>
        </w:rPr>
      </w:pPr>
      <w:r w:rsidRPr="00BD40F4">
        <w:rPr>
          <w:rFonts w:ascii="仿宋_GB2312" w:eastAsia="仿宋_GB2312" w:hAnsi="仿宋_GB2312"/>
          <w:sz w:val="28"/>
          <w:szCs w:val="21"/>
          <w:lang w:eastAsia="zh-CN"/>
        </w:rPr>
        <w:t>9.系统须支持设备运维管理，能够通过内置命令行管理窗口查看设备CPU、内存、存储空间和监听接口实时流量。</w:t>
      </w:r>
    </w:p>
    <w:p w14:paraId="7E4A34DF" w14:textId="77777777" w:rsidR="00595356" w:rsidRPr="00BD40F4" w:rsidRDefault="00000000" w:rsidP="00FE423F">
      <w:pPr>
        <w:spacing w:after="0" w:line="572" w:lineRule="exact"/>
        <w:ind w:firstLine="629"/>
        <w:jc w:val="both"/>
        <w:rPr>
          <w:rFonts w:ascii="楷体_GB2312" w:eastAsia="楷体_GB2312" w:hAnsi="楷体_GB2312"/>
          <w:b/>
          <w:bCs/>
          <w:sz w:val="28"/>
          <w:szCs w:val="21"/>
          <w:lang w:eastAsia="zh-CN"/>
        </w:rPr>
      </w:pPr>
      <w:r w:rsidRPr="00BD40F4">
        <w:rPr>
          <w:rFonts w:ascii="楷体_GB2312" w:eastAsia="楷体_GB2312" w:hAnsi="楷体_GB2312"/>
          <w:b/>
          <w:bCs/>
          <w:sz w:val="28"/>
          <w:szCs w:val="21"/>
          <w:lang w:eastAsia="zh-CN"/>
        </w:rPr>
        <w:t>（四）服务性能与安全要求</w:t>
      </w:r>
    </w:p>
    <w:p w14:paraId="7FDB5DE5" w14:textId="77777777" w:rsidR="00595356" w:rsidRPr="00BD40F4" w:rsidRDefault="00000000" w:rsidP="00FE423F">
      <w:pPr>
        <w:spacing w:after="0" w:line="572" w:lineRule="exact"/>
        <w:ind w:firstLine="629"/>
        <w:jc w:val="both"/>
        <w:rPr>
          <w:rFonts w:ascii="仿宋_GB2312" w:eastAsia="仿宋_GB2312" w:hAnsi="仿宋_GB2312" w:hint="eastAsia"/>
          <w:sz w:val="28"/>
          <w:szCs w:val="21"/>
          <w:lang w:eastAsia="zh-CN"/>
        </w:rPr>
      </w:pPr>
      <w:r w:rsidRPr="00BD40F4">
        <w:rPr>
          <w:rFonts w:ascii="仿宋_GB2312" w:eastAsia="仿宋_GB2312" w:hAnsi="仿宋_GB2312"/>
          <w:sz w:val="28"/>
          <w:szCs w:val="21"/>
          <w:lang w:eastAsia="zh-CN"/>
        </w:rPr>
        <w:t>1.特征库升级包获取后，服务商须在5个工作日内完成远程部署。</w:t>
      </w:r>
    </w:p>
    <w:p w14:paraId="1DAE2962" w14:textId="77777777" w:rsidR="00595356" w:rsidRPr="00BD40F4" w:rsidRDefault="00000000" w:rsidP="00FE423F">
      <w:pPr>
        <w:spacing w:after="0" w:line="572" w:lineRule="exact"/>
        <w:ind w:firstLine="629"/>
        <w:jc w:val="both"/>
        <w:rPr>
          <w:rFonts w:ascii="仿宋_GB2312" w:eastAsia="仿宋_GB2312" w:hAnsi="仿宋_GB2312" w:hint="eastAsia"/>
          <w:sz w:val="28"/>
          <w:szCs w:val="21"/>
          <w:lang w:eastAsia="zh-CN"/>
        </w:rPr>
      </w:pPr>
      <w:r w:rsidRPr="00BD40F4">
        <w:rPr>
          <w:rFonts w:ascii="仿宋_GB2312" w:eastAsia="仿宋_GB2312" w:hAnsi="仿宋_GB2312"/>
          <w:sz w:val="28"/>
          <w:szCs w:val="21"/>
          <w:lang w:eastAsia="zh-CN"/>
        </w:rPr>
        <w:t>2.升级或故障处理过程中，服务商须在2小时内响应。</w:t>
      </w:r>
    </w:p>
    <w:p w14:paraId="325D3D98" w14:textId="65001CF1" w:rsidR="00BD40F4" w:rsidRDefault="00000000" w:rsidP="00FE423F">
      <w:pPr>
        <w:spacing w:after="0" w:line="572" w:lineRule="exact"/>
        <w:ind w:firstLine="629"/>
        <w:jc w:val="both"/>
        <w:rPr>
          <w:rFonts w:ascii="仿宋_GB2312" w:eastAsia="仿宋_GB2312" w:hAnsi="仿宋_GB2312" w:hint="eastAsia"/>
          <w:sz w:val="28"/>
          <w:szCs w:val="21"/>
          <w:lang w:eastAsia="zh-CN"/>
        </w:rPr>
      </w:pPr>
      <w:r w:rsidRPr="00BD40F4">
        <w:rPr>
          <w:rFonts w:ascii="仿宋_GB2312" w:eastAsia="仿宋_GB2312" w:hAnsi="仿宋_GB2312"/>
          <w:sz w:val="28"/>
          <w:szCs w:val="21"/>
          <w:lang w:eastAsia="zh-CN"/>
        </w:rPr>
        <w:t>3.服务期间，系统既有检测能力不得因升级而降低，特征库更新不得造成系统异常中断</w:t>
      </w:r>
      <w:r w:rsidR="00BD40F4">
        <w:rPr>
          <w:rFonts w:ascii="仿宋_GB2312" w:eastAsia="仿宋_GB2312" w:hAnsi="仿宋_GB2312" w:hint="eastAsia"/>
          <w:sz w:val="28"/>
          <w:szCs w:val="21"/>
          <w:lang w:eastAsia="zh-CN"/>
        </w:rPr>
        <w:t>。</w:t>
      </w:r>
    </w:p>
    <w:p w14:paraId="7E64712D" w14:textId="3D5F16B8" w:rsidR="00595356" w:rsidRPr="00BD40F4" w:rsidRDefault="00000000" w:rsidP="00FE423F">
      <w:pPr>
        <w:spacing w:after="0" w:line="572" w:lineRule="exact"/>
        <w:ind w:firstLine="629"/>
        <w:jc w:val="both"/>
        <w:rPr>
          <w:rFonts w:ascii="仿宋_GB2312" w:eastAsia="仿宋_GB2312" w:hAnsi="仿宋_GB2312" w:hint="eastAsia"/>
          <w:sz w:val="28"/>
          <w:szCs w:val="21"/>
          <w:lang w:eastAsia="zh-CN"/>
        </w:rPr>
      </w:pPr>
      <w:r w:rsidRPr="00BD40F4">
        <w:rPr>
          <w:rFonts w:ascii="仿宋_GB2312" w:eastAsia="仿宋_GB2312" w:hAnsi="仿宋_GB2312"/>
          <w:sz w:val="28"/>
          <w:szCs w:val="21"/>
          <w:lang w:eastAsia="zh-CN"/>
        </w:rPr>
        <w:t>4.系统运行产生的告警信息、威胁情报、审计日志、资产信息和配置数据等均归医院所有。未经医院授权，服务商不得访问、复制、导出或向第三方提供。</w:t>
      </w:r>
    </w:p>
    <w:p w14:paraId="6E56BA04" w14:textId="77777777" w:rsidR="00595356" w:rsidRPr="00BD40F4" w:rsidRDefault="00000000" w:rsidP="00FE423F">
      <w:pPr>
        <w:spacing w:after="0" w:line="572" w:lineRule="exact"/>
        <w:ind w:firstLine="629"/>
        <w:jc w:val="both"/>
        <w:rPr>
          <w:rFonts w:ascii="仿宋_GB2312" w:eastAsia="仿宋_GB2312" w:hAnsi="仿宋_GB2312" w:hint="eastAsia"/>
          <w:sz w:val="28"/>
          <w:szCs w:val="21"/>
          <w:lang w:eastAsia="zh-CN"/>
        </w:rPr>
      </w:pPr>
      <w:r w:rsidRPr="00BD40F4">
        <w:rPr>
          <w:rFonts w:ascii="仿宋_GB2312" w:eastAsia="仿宋_GB2312" w:hAnsi="仿宋_GB2312"/>
          <w:sz w:val="28"/>
          <w:szCs w:val="21"/>
          <w:lang w:eastAsia="zh-CN"/>
        </w:rPr>
        <w:lastRenderedPageBreak/>
        <w:t>5.服务商须配合医院开展系统账号、权限、操作行为和安全技术措施有效性检查，并按要求提供相关记录。</w:t>
      </w:r>
    </w:p>
    <w:p w14:paraId="102B103C" w14:textId="77777777" w:rsidR="00595356" w:rsidRPr="00BD40F4" w:rsidRDefault="00000000" w:rsidP="00FE423F">
      <w:pPr>
        <w:spacing w:after="0" w:line="572" w:lineRule="exact"/>
        <w:ind w:firstLine="630"/>
        <w:jc w:val="both"/>
        <w:rPr>
          <w:sz w:val="21"/>
          <w:szCs w:val="21"/>
          <w:lang w:eastAsia="zh-CN"/>
        </w:rPr>
      </w:pPr>
      <w:r w:rsidRPr="00BD40F4">
        <w:rPr>
          <w:rFonts w:ascii="黑体" w:eastAsia="黑体" w:hAnsi="黑体"/>
          <w:sz w:val="28"/>
          <w:szCs w:val="21"/>
          <w:lang w:eastAsia="zh-CN"/>
        </w:rPr>
        <w:t>三、商务要求</w:t>
      </w:r>
    </w:p>
    <w:p w14:paraId="5F1A8D1C" w14:textId="77777777" w:rsidR="00595356" w:rsidRPr="00BD40F4" w:rsidRDefault="00000000" w:rsidP="00FE423F">
      <w:pPr>
        <w:spacing w:after="0" w:line="572" w:lineRule="exact"/>
        <w:ind w:firstLine="630"/>
        <w:jc w:val="both"/>
        <w:rPr>
          <w:b/>
          <w:bCs/>
          <w:sz w:val="21"/>
          <w:szCs w:val="21"/>
          <w:lang w:eastAsia="zh-CN"/>
        </w:rPr>
      </w:pPr>
      <w:r w:rsidRPr="00BD40F4">
        <w:rPr>
          <w:rFonts w:ascii="楷体_GB2312" w:eastAsia="楷体_GB2312" w:hAnsi="楷体_GB2312"/>
          <w:b/>
          <w:bCs/>
          <w:sz w:val="28"/>
          <w:szCs w:val="21"/>
          <w:lang w:eastAsia="zh-CN"/>
        </w:rPr>
        <w:t>（一）文档与实施交付</w:t>
      </w:r>
    </w:p>
    <w:p w14:paraId="18A457AC" w14:textId="77777777" w:rsidR="00595356" w:rsidRPr="00BD40F4" w:rsidRDefault="00000000" w:rsidP="00FE423F">
      <w:pPr>
        <w:spacing w:after="0" w:line="572" w:lineRule="exact"/>
        <w:ind w:firstLine="629"/>
        <w:jc w:val="both"/>
        <w:rPr>
          <w:rFonts w:ascii="仿宋_GB2312" w:eastAsia="仿宋_GB2312" w:hAnsi="仿宋_GB2312" w:hint="eastAsia"/>
          <w:sz w:val="28"/>
          <w:szCs w:val="21"/>
          <w:lang w:eastAsia="zh-CN"/>
        </w:rPr>
      </w:pPr>
      <w:r w:rsidRPr="00BD40F4">
        <w:rPr>
          <w:rFonts w:ascii="仿宋_GB2312" w:eastAsia="仿宋_GB2312" w:hAnsi="仿宋_GB2312"/>
          <w:sz w:val="28"/>
          <w:szCs w:val="21"/>
          <w:lang w:eastAsia="zh-CN"/>
        </w:rPr>
        <w:t>1.服务启动时，服务商须提交特征库升级操作手册、故障回滚操作手册、系统配置指南及服务联系人清单。</w:t>
      </w:r>
    </w:p>
    <w:p w14:paraId="73C4158F" w14:textId="77777777" w:rsidR="00595356" w:rsidRPr="00BD40F4" w:rsidRDefault="00000000" w:rsidP="00FE423F">
      <w:pPr>
        <w:spacing w:after="0" w:line="572" w:lineRule="exact"/>
        <w:ind w:firstLine="629"/>
        <w:jc w:val="both"/>
        <w:rPr>
          <w:rFonts w:ascii="仿宋_GB2312" w:eastAsia="仿宋_GB2312" w:hAnsi="仿宋_GB2312" w:hint="eastAsia"/>
          <w:sz w:val="28"/>
          <w:szCs w:val="21"/>
          <w:lang w:eastAsia="zh-CN"/>
        </w:rPr>
      </w:pPr>
      <w:r w:rsidRPr="00BD40F4">
        <w:rPr>
          <w:rFonts w:ascii="仿宋_GB2312" w:eastAsia="仿宋_GB2312" w:hAnsi="仿宋_GB2312"/>
          <w:sz w:val="28"/>
          <w:szCs w:val="21"/>
          <w:lang w:eastAsia="zh-CN"/>
        </w:rPr>
        <w:t>2.服务商须提交实施进度安排、项目组织结构和质量控制措施，并指定具备同类项目经验的实施人员承担本项目工作。</w:t>
      </w:r>
    </w:p>
    <w:p w14:paraId="447BF201" w14:textId="1DB3A711" w:rsidR="00595356" w:rsidRPr="00BD40F4" w:rsidRDefault="00000000" w:rsidP="00FE423F">
      <w:pPr>
        <w:spacing w:after="0" w:line="572" w:lineRule="exact"/>
        <w:ind w:firstLine="629"/>
        <w:jc w:val="both"/>
        <w:rPr>
          <w:rFonts w:ascii="仿宋_GB2312" w:eastAsia="仿宋_GB2312" w:hAnsi="仿宋_GB2312" w:hint="eastAsia"/>
          <w:sz w:val="28"/>
          <w:szCs w:val="21"/>
          <w:lang w:eastAsia="zh-CN"/>
        </w:rPr>
      </w:pPr>
      <w:r w:rsidRPr="00BD40F4">
        <w:rPr>
          <w:rFonts w:ascii="仿宋_GB2312" w:eastAsia="仿宋_GB2312" w:hAnsi="仿宋_GB2312"/>
          <w:sz w:val="28"/>
          <w:szCs w:val="21"/>
          <w:lang w:eastAsia="zh-CN"/>
        </w:rPr>
        <w:t>3.</w:t>
      </w:r>
      <w:r w:rsidR="003E7E82">
        <w:rPr>
          <w:rFonts w:ascii="仿宋_GB2312" w:eastAsia="仿宋_GB2312" w:hAnsi="仿宋_GB2312" w:hint="eastAsia"/>
          <w:sz w:val="28"/>
          <w:szCs w:val="21"/>
          <w:lang w:eastAsia="zh-CN"/>
        </w:rPr>
        <w:t>合同签订后</w:t>
      </w:r>
      <w:r w:rsidRPr="00BD40F4">
        <w:rPr>
          <w:rFonts w:ascii="仿宋_GB2312" w:eastAsia="仿宋_GB2312" w:hAnsi="仿宋_GB2312"/>
          <w:sz w:val="28"/>
          <w:szCs w:val="21"/>
          <w:lang w:eastAsia="zh-CN"/>
        </w:rPr>
        <w:t>15个工作日内，服务商须向医院交付</w:t>
      </w:r>
      <w:r w:rsidR="003E7E82">
        <w:rPr>
          <w:rFonts w:ascii="仿宋_GB2312" w:eastAsia="仿宋_GB2312" w:hAnsi="仿宋_GB2312" w:hint="eastAsia"/>
          <w:sz w:val="28"/>
          <w:szCs w:val="21"/>
          <w:lang w:eastAsia="zh-CN"/>
        </w:rPr>
        <w:t>两年期的</w:t>
      </w:r>
      <w:r w:rsidRPr="00BD40F4">
        <w:rPr>
          <w:rFonts w:ascii="仿宋_GB2312" w:eastAsia="仿宋_GB2312" w:hAnsi="仿宋_GB2312"/>
          <w:sz w:val="28"/>
          <w:szCs w:val="21"/>
          <w:lang w:eastAsia="zh-CN"/>
        </w:rPr>
        <w:t>授权证书或电子授权凭证，凭证内容应明确授权范围、授权期限和授权规模。</w:t>
      </w:r>
    </w:p>
    <w:p w14:paraId="61FFEF4C" w14:textId="77777777" w:rsidR="00595356" w:rsidRPr="00BD40F4" w:rsidRDefault="00000000" w:rsidP="00FE423F">
      <w:pPr>
        <w:spacing w:after="0" w:line="572" w:lineRule="exact"/>
        <w:ind w:firstLine="629"/>
        <w:jc w:val="both"/>
        <w:rPr>
          <w:rFonts w:ascii="楷体_GB2312" w:eastAsia="楷体_GB2312" w:hAnsi="楷体_GB2312"/>
          <w:b/>
          <w:bCs/>
          <w:sz w:val="28"/>
          <w:szCs w:val="21"/>
          <w:lang w:eastAsia="zh-CN"/>
        </w:rPr>
      </w:pPr>
      <w:r w:rsidRPr="00BD40F4">
        <w:rPr>
          <w:rFonts w:ascii="楷体_GB2312" w:eastAsia="楷体_GB2312" w:hAnsi="楷体_GB2312"/>
          <w:b/>
          <w:bCs/>
          <w:sz w:val="28"/>
          <w:szCs w:val="21"/>
          <w:lang w:eastAsia="zh-CN"/>
        </w:rPr>
        <w:t>（二）验收要求</w:t>
      </w:r>
    </w:p>
    <w:p w14:paraId="432BF444" w14:textId="14B1B9F8" w:rsidR="00595356" w:rsidRPr="00BD40F4" w:rsidRDefault="003E7E82" w:rsidP="00FE423F">
      <w:pPr>
        <w:spacing w:after="0" w:line="572" w:lineRule="exact"/>
        <w:ind w:firstLine="629"/>
        <w:jc w:val="both"/>
        <w:rPr>
          <w:rFonts w:ascii="仿宋_GB2312" w:eastAsia="仿宋_GB2312" w:hAnsi="仿宋_GB2312" w:hint="eastAsia"/>
          <w:sz w:val="28"/>
          <w:szCs w:val="21"/>
          <w:lang w:eastAsia="zh-CN"/>
        </w:rPr>
      </w:pPr>
      <w:r>
        <w:rPr>
          <w:rFonts w:ascii="仿宋_GB2312" w:eastAsia="仿宋_GB2312" w:hAnsi="仿宋_GB2312" w:hint="eastAsia"/>
          <w:sz w:val="28"/>
          <w:szCs w:val="21"/>
          <w:lang w:eastAsia="zh-CN"/>
        </w:rPr>
        <w:t>1</w:t>
      </w:r>
      <w:r w:rsidR="00000000" w:rsidRPr="00BD40F4">
        <w:rPr>
          <w:rFonts w:ascii="仿宋_GB2312" w:eastAsia="仿宋_GB2312" w:hAnsi="仿宋_GB2312"/>
          <w:sz w:val="28"/>
          <w:szCs w:val="21"/>
          <w:lang w:eastAsia="zh-CN"/>
        </w:rPr>
        <w:t>.验收依据为本项目参数、授权凭证、升级部署记录、回滚验证记录、服务报告、故障响应记录及抽样功能验证结果。</w:t>
      </w:r>
    </w:p>
    <w:p w14:paraId="0846BC68" w14:textId="5E21E8BD" w:rsidR="00595356" w:rsidRPr="00BD40F4" w:rsidRDefault="003E7E82" w:rsidP="00FE423F">
      <w:pPr>
        <w:spacing w:after="0" w:line="572" w:lineRule="exact"/>
        <w:ind w:firstLine="629"/>
        <w:jc w:val="both"/>
        <w:rPr>
          <w:rFonts w:ascii="仿宋_GB2312" w:eastAsia="仿宋_GB2312" w:hAnsi="仿宋_GB2312" w:hint="eastAsia"/>
          <w:sz w:val="28"/>
          <w:szCs w:val="21"/>
          <w:lang w:eastAsia="zh-CN"/>
        </w:rPr>
      </w:pPr>
      <w:r>
        <w:rPr>
          <w:rFonts w:ascii="仿宋_GB2312" w:eastAsia="仿宋_GB2312" w:hAnsi="仿宋_GB2312" w:hint="eastAsia"/>
          <w:sz w:val="28"/>
          <w:szCs w:val="21"/>
          <w:lang w:eastAsia="zh-CN"/>
        </w:rPr>
        <w:t>2</w:t>
      </w:r>
      <w:r w:rsidR="00000000" w:rsidRPr="00BD40F4">
        <w:rPr>
          <w:rFonts w:ascii="仿宋_GB2312" w:eastAsia="仿宋_GB2312" w:hAnsi="仿宋_GB2312"/>
          <w:sz w:val="28"/>
          <w:szCs w:val="21"/>
          <w:lang w:eastAsia="zh-CN"/>
        </w:rPr>
        <w:t>.验收内容应覆盖授权有效性、特征库版本更新、升级实施记录、主要功能持续可用情况、服务报告和问题处理情况。</w:t>
      </w:r>
    </w:p>
    <w:p w14:paraId="1CB6A43F" w14:textId="77777777" w:rsidR="00595356" w:rsidRPr="00BD40F4" w:rsidRDefault="00000000" w:rsidP="00FE423F">
      <w:pPr>
        <w:spacing w:after="0" w:line="572" w:lineRule="exact"/>
        <w:ind w:firstLine="629"/>
        <w:jc w:val="both"/>
        <w:rPr>
          <w:rFonts w:ascii="楷体_GB2312" w:eastAsia="楷体_GB2312" w:hAnsi="楷体_GB2312"/>
          <w:b/>
          <w:bCs/>
          <w:sz w:val="28"/>
          <w:szCs w:val="21"/>
          <w:lang w:eastAsia="zh-CN"/>
        </w:rPr>
      </w:pPr>
      <w:r w:rsidRPr="00BD40F4">
        <w:rPr>
          <w:rFonts w:ascii="楷体_GB2312" w:eastAsia="楷体_GB2312" w:hAnsi="楷体_GB2312"/>
          <w:b/>
          <w:bCs/>
          <w:sz w:val="28"/>
          <w:szCs w:val="21"/>
          <w:lang w:eastAsia="zh-CN"/>
        </w:rPr>
        <w:t>（三）授权与售后服务</w:t>
      </w:r>
    </w:p>
    <w:p w14:paraId="25C7BCC9" w14:textId="553E4564" w:rsidR="00595356" w:rsidRPr="00BD40F4" w:rsidRDefault="00000000" w:rsidP="00FE423F">
      <w:pPr>
        <w:spacing w:after="0" w:line="572" w:lineRule="exact"/>
        <w:ind w:firstLine="629"/>
        <w:jc w:val="both"/>
        <w:rPr>
          <w:rFonts w:ascii="仿宋_GB2312" w:eastAsia="仿宋_GB2312" w:hAnsi="仿宋_GB2312" w:hint="eastAsia"/>
          <w:sz w:val="28"/>
          <w:szCs w:val="21"/>
          <w:lang w:eastAsia="zh-CN"/>
        </w:rPr>
      </w:pPr>
      <w:r w:rsidRPr="00BD40F4">
        <w:rPr>
          <w:rFonts w:ascii="仿宋_GB2312" w:eastAsia="仿宋_GB2312" w:hAnsi="仿宋_GB2312"/>
          <w:sz w:val="28"/>
          <w:szCs w:val="21"/>
          <w:lang w:eastAsia="zh-CN"/>
        </w:rPr>
        <w:t>1.授权类型为</w:t>
      </w:r>
      <w:r w:rsidR="003E7E82">
        <w:rPr>
          <w:rFonts w:ascii="仿宋_GB2312" w:eastAsia="仿宋_GB2312" w:hAnsi="仿宋_GB2312" w:hint="eastAsia"/>
          <w:sz w:val="28"/>
          <w:szCs w:val="21"/>
          <w:lang w:eastAsia="zh-CN"/>
        </w:rPr>
        <w:t>2</w:t>
      </w:r>
      <w:r w:rsidRPr="00BD40F4">
        <w:rPr>
          <w:rFonts w:ascii="仿宋_GB2312" w:eastAsia="仿宋_GB2312" w:hAnsi="仿宋_GB2312"/>
          <w:sz w:val="28"/>
          <w:szCs w:val="21"/>
          <w:lang w:eastAsia="zh-CN"/>
        </w:rPr>
        <w:t>年期特征库升级授权</w:t>
      </w:r>
      <w:r w:rsidR="00336AE1" w:rsidRPr="00BD40F4">
        <w:rPr>
          <w:rFonts w:ascii="仿宋_GB2312" w:eastAsia="仿宋_GB2312" w:hAnsi="仿宋_GB2312" w:hint="eastAsia"/>
          <w:sz w:val="28"/>
          <w:szCs w:val="21"/>
          <w:lang w:eastAsia="zh-CN"/>
        </w:rPr>
        <w:t>，</w:t>
      </w:r>
      <w:r w:rsidR="00336AE1" w:rsidRPr="00BD40F4">
        <w:rPr>
          <w:rFonts w:ascii="仿宋_GB2312" w:eastAsia="仿宋_GB2312" w:hAnsi="仿宋_GB2312"/>
          <w:sz w:val="28"/>
          <w:szCs w:val="21"/>
          <w:lang w:eastAsia="zh-CN"/>
        </w:rPr>
        <w:t>授权凭证须明确授权设备、授权内容、授权期限和授权规模。</w:t>
      </w:r>
    </w:p>
    <w:p w14:paraId="7AA231D3" w14:textId="77777777" w:rsidR="00595356" w:rsidRPr="00BD40F4" w:rsidRDefault="00000000" w:rsidP="00FE423F">
      <w:pPr>
        <w:spacing w:after="0" w:line="572" w:lineRule="exact"/>
        <w:ind w:firstLine="629"/>
        <w:jc w:val="both"/>
        <w:rPr>
          <w:rFonts w:ascii="仿宋_GB2312" w:eastAsia="仿宋_GB2312" w:hAnsi="仿宋_GB2312" w:hint="eastAsia"/>
          <w:sz w:val="28"/>
          <w:szCs w:val="21"/>
          <w:lang w:eastAsia="zh-CN"/>
        </w:rPr>
      </w:pPr>
      <w:r w:rsidRPr="00BD40F4">
        <w:rPr>
          <w:rFonts w:ascii="仿宋_GB2312" w:eastAsia="仿宋_GB2312" w:hAnsi="仿宋_GB2312"/>
          <w:sz w:val="28"/>
          <w:szCs w:val="21"/>
          <w:lang w:eastAsia="zh-CN"/>
        </w:rPr>
        <w:t>2.授权期内，服务商须持续提供软件升级、特征库更新、技术咨询、远程支持和必要现场支持。</w:t>
      </w:r>
    </w:p>
    <w:p w14:paraId="3B5E5E71" w14:textId="77777777" w:rsidR="00595356" w:rsidRPr="00BD40F4" w:rsidRDefault="00000000" w:rsidP="00FE423F">
      <w:pPr>
        <w:spacing w:after="0" w:line="572" w:lineRule="exact"/>
        <w:ind w:firstLine="629"/>
        <w:jc w:val="both"/>
        <w:rPr>
          <w:rFonts w:ascii="仿宋_GB2312" w:eastAsia="仿宋_GB2312" w:hAnsi="仿宋_GB2312" w:hint="eastAsia"/>
          <w:sz w:val="28"/>
          <w:szCs w:val="21"/>
          <w:lang w:eastAsia="zh-CN"/>
        </w:rPr>
      </w:pPr>
      <w:r w:rsidRPr="00BD40F4">
        <w:rPr>
          <w:rFonts w:ascii="仿宋_GB2312" w:eastAsia="仿宋_GB2312" w:hAnsi="仿宋_GB2312"/>
          <w:sz w:val="28"/>
          <w:szCs w:val="21"/>
          <w:lang w:eastAsia="zh-CN"/>
        </w:rPr>
        <w:t>3.服务商须提供7×24小时技术咨询服务，并为节假日和突发故障提供应急响应支持。</w:t>
      </w:r>
    </w:p>
    <w:p w14:paraId="2E59F962" w14:textId="77777777" w:rsidR="00595356" w:rsidRPr="00BD40F4" w:rsidRDefault="00000000" w:rsidP="00FE423F">
      <w:pPr>
        <w:spacing w:after="0" w:line="572" w:lineRule="exact"/>
        <w:ind w:firstLine="629"/>
        <w:jc w:val="both"/>
        <w:rPr>
          <w:rFonts w:ascii="仿宋_GB2312" w:eastAsia="仿宋_GB2312" w:hAnsi="仿宋_GB2312" w:hint="eastAsia"/>
          <w:sz w:val="28"/>
          <w:szCs w:val="21"/>
          <w:lang w:eastAsia="zh-CN"/>
        </w:rPr>
      </w:pPr>
      <w:r w:rsidRPr="00BD40F4">
        <w:rPr>
          <w:rFonts w:ascii="仿宋_GB2312" w:eastAsia="仿宋_GB2312" w:hAnsi="仿宋_GB2312"/>
          <w:sz w:val="28"/>
          <w:szCs w:val="21"/>
          <w:lang w:eastAsia="zh-CN"/>
        </w:rPr>
        <w:lastRenderedPageBreak/>
        <w:t>4.故障响应时间不超过2小时。</w:t>
      </w:r>
    </w:p>
    <w:p w14:paraId="4CC0E065" w14:textId="77777777" w:rsidR="00595356" w:rsidRPr="00BD40F4" w:rsidRDefault="00000000" w:rsidP="00FE423F">
      <w:pPr>
        <w:spacing w:after="0" w:line="572" w:lineRule="exact"/>
        <w:ind w:firstLine="629"/>
        <w:jc w:val="both"/>
        <w:rPr>
          <w:rFonts w:ascii="楷体_GB2312" w:eastAsia="楷体_GB2312" w:hAnsi="楷体_GB2312"/>
          <w:b/>
          <w:bCs/>
          <w:sz w:val="28"/>
          <w:szCs w:val="21"/>
          <w:lang w:eastAsia="zh-CN"/>
        </w:rPr>
      </w:pPr>
      <w:r w:rsidRPr="00BD40F4">
        <w:rPr>
          <w:rFonts w:ascii="楷体_GB2312" w:eastAsia="楷体_GB2312" w:hAnsi="楷体_GB2312"/>
          <w:b/>
          <w:bCs/>
          <w:sz w:val="28"/>
          <w:szCs w:val="21"/>
          <w:lang w:eastAsia="zh-CN"/>
        </w:rPr>
        <w:t>（四）培训要求</w:t>
      </w:r>
    </w:p>
    <w:p w14:paraId="1E6D5A96" w14:textId="77777777" w:rsidR="00595356" w:rsidRPr="00BD40F4" w:rsidRDefault="00000000" w:rsidP="00FE423F">
      <w:pPr>
        <w:spacing w:after="0" w:line="572" w:lineRule="exact"/>
        <w:ind w:firstLine="629"/>
        <w:jc w:val="both"/>
        <w:rPr>
          <w:rFonts w:ascii="仿宋_GB2312" w:eastAsia="仿宋_GB2312" w:hAnsi="仿宋_GB2312" w:hint="eastAsia"/>
          <w:sz w:val="28"/>
          <w:szCs w:val="21"/>
          <w:lang w:eastAsia="zh-CN"/>
        </w:rPr>
      </w:pPr>
      <w:r w:rsidRPr="00BD40F4">
        <w:rPr>
          <w:rFonts w:ascii="仿宋_GB2312" w:eastAsia="仿宋_GB2312" w:hAnsi="仿宋_GB2312"/>
          <w:sz w:val="28"/>
          <w:szCs w:val="21"/>
          <w:lang w:eastAsia="zh-CN"/>
        </w:rPr>
        <w:t>1.服务商须根据医院实际需要提供培训，培训对象包括系统管理员和安全运维人员。</w:t>
      </w:r>
    </w:p>
    <w:p w14:paraId="6438E270" w14:textId="77777777" w:rsidR="00595356" w:rsidRPr="00BD40F4" w:rsidRDefault="00000000" w:rsidP="00FE423F">
      <w:pPr>
        <w:spacing w:after="0" w:line="572" w:lineRule="exact"/>
        <w:ind w:firstLine="629"/>
        <w:jc w:val="both"/>
        <w:rPr>
          <w:rFonts w:ascii="仿宋_GB2312" w:eastAsia="仿宋_GB2312" w:hAnsi="仿宋_GB2312" w:hint="eastAsia"/>
          <w:sz w:val="28"/>
          <w:szCs w:val="21"/>
          <w:lang w:eastAsia="zh-CN"/>
        </w:rPr>
      </w:pPr>
      <w:r w:rsidRPr="00BD40F4">
        <w:rPr>
          <w:rFonts w:ascii="仿宋_GB2312" w:eastAsia="仿宋_GB2312" w:hAnsi="仿宋_GB2312"/>
          <w:sz w:val="28"/>
          <w:szCs w:val="21"/>
          <w:lang w:eastAsia="zh-CN"/>
        </w:rPr>
        <w:t>2.培训内容应覆盖特征库更新、常见故障处理、日常监测和主要功能使用。</w:t>
      </w:r>
    </w:p>
    <w:p w14:paraId="7553DA7F" w14:textId="77777777" w:rsidR="00595356" w:rsidRPr="00BD40F4" w:rsidRDefault="00000000" w:rsidP="00FE423F">
      <w:pPr>
        <w:spacing w:after="0" w:line="572" w:lineRule="exact"/>
        <w:ind w:firstLine="629"/>
        <w:jc w:val="both"/>
        <w:rPr>
          <w:rFonts w:ascii="仿宋_GB2312" w:eastAsia="仿宋_GB2312" w:hAnsi="仿宋_GB2312" w:hint="eastAsia"/>
          <w:sz w:val="28"/>
          <w:szCs w:val="21"/>
          <w:lang w:eastAsia="zh-CN"/>
        </w:rPr>
      </w:pPr>
      <w:r w:rsidRPr="00BD40F4">
        <w:rPr>
          <w:rFonts w:ascii="仿宋_GB2312" w:eastAsia="仿宋_GB2312" w:hAnsi="仿宋_GB2312"/>
          <w:sz w:val="28"/>
          <w:szCs w:val="21"/>
          <w:lang w:eastAsia="zh-CN"/>
        </w:rPr>
        <w:t>3.培训完成后，须提交培训记录。</w:t>
      </w:r>
    </w:p>
    <w:p w14:paraId="2CF224FC" w14:textId="77777777" w:rsidR="00595356" w:rsidRPr="00BD40F4" w:rsidRDefault="00000000" w:rsidP="00FE423F">
      <w:pPr>
        <w:spacing w:after="0" w:line="572" w:lineRule="exact"/>
        <w:ind w:firstLine="629"/>
        <w:jc w:val="both"/>
        <w:rPr>
          <w:rFonts w:ascii="楷体_GB2312" w:eastAsia="楷体_GB2312" w:hAnsi="楷体_GB2312"/>
          <w:b/>
          <w:bCs/>
          <w:sz w:val="28"/>
          <w:szCs w:val="21"/>
          <w:lang w:eastAsia="zh-CN"/>
        </w:rPr>
      </w:pPr>
      <w:r w:rsidRPr="00BD40F4">
        <w:rPr>
          <w:rFonts w:ascii="楷体_GB2312" w:eastAsia="楷体_GB2312" w:hAnsi="楷体_GB2312"/>
          <w:b/>
          <w:bCs/>
          <w:sz w:val="28"/>
          <w:szCs w:val="21"/>
          <w:lang w:eastAsia="zh-CN"/>
        </w:rPr>
        <w:t>（五）持续使用与服务终止交接</w:t>
      </w:r>
    </w:p>
    <w:p w14:paraId="6081B249" w14:textId="77777777" w:rsidR="00595356" w:rsidRPr="00BD40F4" w:rsidRDefault="00000000" w:rsidP="00FE423F">
      <w:pPr>
        <w:spacing w:after="0" w:line="572" w:lineRule="exact"/>
        <w:ind w:firstLine="629"/>
        <w:jc w:val="both"/>
        <w:rPr>
          <w:rFonts w:ascii="仿宋_GB2312" w:eastAsia="仿宋_GB2312" w:hAnsi="仿宋_GB2312" w:hint="eastAsia"/>
          <w:sz w:val="28"/>
          <w:szCs w:val="21"/>
          <w:lang w:eastAsia="zh-CN"/>
        </w:rPr>
      </w:pPr>
      <w:r w:rsidRPr="00BD40F4">
        <w:rPr>
          <w:rFonts w:ascii="仿宋_GB2312" w:eastAsia="仿宋_GB2312" w:hAnsi="仿宋_GB2312"/>
          <w:sz w:val="28"/>
          <w:szCs w:val="21"/>
          <w:lang w:eastAsia="zh-CN"/>
        </w:rPr>
        <w:t>1.服务终止、系统替换或后续迁移时，服务商须按医院要求配合完成系统配置文档、特征库版本清单、升级操作手册、故障处理手册及相关资料移交。</w:t>
      </w:r>
    </w:p>
    <w:p w14:paraId="6AA17315" w14:textId="77777777" w:rsidR="00595356" w:rsidRPr="00BD40F4" w:rsidRDefault="00000000" w:rsidP="00FE423F">
      <w:pPr>
        <w:spacing w:after="0" w:line="572" w:lineRule="exact"/>
        <w:ind w:firstLine="629"/>
        <w:jc w:val="both"/>
        <w:rPr>
          <w:rFonts w:ascii="仿宋_GB2312" w:eastAsia="仿宋_GB2312" w:hAnsi="仿宋_GB2312" w:hint="eastAsia"/>
          <w:sz w:val="28"/>
          <w:szCs w:val="21"/>
          <w:lang w:eastAsia="zh-CN"/>
        </w:rPr>
      </w:pPr>
      <w:r w:rsidRPr="00BD40F4">
        <w:rPr>
          <w:rFonts w:ascii="仿宋_GB2312" w:eastAsia="仿宋_GB2312" w:hAnsi="仿宋_GB2312"/>
          <w:sz w:val="28"/>
          <w:szCs w:val="21"/>
          <w:lang w:eastAsia="zh-CN"/>
        </w:rPr>
        <w:t>2.授权到期后，医院应能够继续查阅和导出授权期内形成的历史告警、审计记录和相关配置数据。</w:t>
      </w:r>
    </w:p>
    <w:p w14:paraId="4EC8E14B" w14:textId="77777777" w:rsidR="00595356" w:rsidRPr="00BD40F4" w:rsidRDefault="00000000" w:rsidP="00FE423F">
      <w:pPr>
        <w:spacing w:after="0" w:line="572" w:lineRule="exact"/>
        <w:ind w:firstLine="629"/>
        <w:jc w:val="both"/>
        <w:rPr>
          <w:rFonts w:ascii="仿宋_GB2312" w:eastAsia="仿宋_GB2312" w:hAnsi="仿宋_GB2312" w:hint="eastAsia"/>
          <w:sz w:val="28"/>
          <w:szCs w:val="21"/>
          <w:lang w:eastAsia="zh-CN"/>
        </w:rPr>
      </w:pPr>
      <w:r w:rsidRPr="00BD40F4">
        <w:rPr>
          <w:rFonts w:ascii="仿宋_GB2312" w:eastAsia="仿宋_GB2312" w:hAnsi="仿宋_GB2312"/>
          <w:sz w:val="28"/>
          <w:szCs w:val="21"/>
          <w:lang w:eastAsia="zh-CN"/>
        </w:rPr>
        <w:t>3.服务商须按医院后续安全建设和系统接管需要提供必要技术配合，不得以资料缺失、技术封闭或授权限制影响医院持续使用。</w:t>
      </w:r>
    </w:p>
    <w:p w14:paraId="0B77CCF8" w14:textId="77777777" w:rsidR="00595356" w:rsidRPr="00BD40F4" w:rsidRDefault="00000000" w:rsidP="00FE423F">
      <w:pPr>
        <w:spacing w:after="0" w:line="572" w:lineRule="exact"/>
        <w:ind w:firstLine="629"/>
        <w:jc w:val="both"/>
        <w:rPr>
          <w:rFonts w:ascii="楷体_GB2312" w:eastAsia="楷体_GB2312" w:hAnsi="楷体_GB2312"/>
          <w:b/>
          <w:bCs/>
          <w:sz w:val="28"/>
          <w:szCs w:val="21"/>
          <w:lang w:eastAsia="zh-CN"/>
        </w:rPr>
      </w:pPr>
      <w:r w:rsidRPr="00BD40F4">
        <w:rPr>
          <w:rFonts w:ascii="楷体_GB2312" w:eastAsia="楷体_GB2312" w:hAnsi="楷体_GB2312"/>
          <w:b/>
          <w:bCs/>
          <w:sz w:val="28"/>
          <w:szCs w:val="21"/>
          <w:lang w:eastAsia="zh-CN"/>
        </w:rPr>
        <w:t>（六）知识产权与保密要求</w:t>
      </w:r>
    </w:p>
    <w:p w14:paraId="0DFF0DF4" w14:textId="77777777" w:rsidR="00595356" w:rsidRPr="00BD40F4" w:rsidRDefault="00000000" w:rsidP="00FE423F">
      <w:pPr>
        <w:spacing w:after="0" w:line="572" w:lineRule="exact"/>
        <w:ind w:firstLine="629"/>
        <w:jc w:val="both"/>
        <w:rPr>
          <w:rFonts w:ascii="仿宋_GB2312" w:eastAsia="仿宋_GB2312" w:hAnsi="仿宋_GB2312" w:hint="eastAsia"/>
          <w:sz w:val="28"/>
          <w:szCs w:val="21"/>
          <w:lang w:eastAsia="zh-CN"/>
        </w:rPr>
      </w:pPr>
      <w:r w:rsidRPr="00BD40F4">
        <w:rPr>
          <w:rFonts w:ascii="仿宋_GB2312" w:eastAsia="仿宋_GB2312" w:hAnsi="仿宋_GB2312"/>
          <w:sz w:val="28"/>
          <w:szCs w:val="21"/>
          <w:lang w:eastAsia="zh-CN"/>
        </w:rPr>
        <w:t>1.服务商须保证所提供的软件升级包、特征库及相关组件来源合法、授权完整，不存在影响医院合法使用的权利瑕疵。</w:t>
      </w:r>
    </w:p>
    <w:p w14:paraId="0CC7048A" w14:textId="77777777" w:rsidR="00595356" w:rsidRPr="00BD40F4" w:rsidRDefault="00000000" w:rsidP="00FE423F">
      <w:pPr>
        <w:spacing w:after="0" w:line="572" w:lineRule="exact"/>
        <w:ind w:firstLine="629"/>
        <w:jc w:val="both"/>
        <w:rPr>
          <w:rFonts w:ascii="仿宋_GB2312" w:eastAsia="仿宋_GB2312" w:hAnsi="仿宋_GB2312" w:hint="eastAsia"/>
          <w:sz w:val="28"/>
          <w:szCs w:val="21"/>
          <w:lang w:eastAsia="zh-CN"/>
        </w:rPr>
      </w:pPr>
      <w:r w:rsidRPr="00BD40F4">
        <w:rPr>
          <w:rFonts w:ascii="仿宋_GB2312" w:eastAsia="仿宋_GB2312" w:hAnsi="仿宋_GB2312"/>
          <w:sz w:val="28"/>
          <w:szCs w:val="21"/>
          <w:lang w:eastAsia="zh-CN"/>
        </w:rPr>
        <w:t>2.服务商及其参与本项目人员须对在服务过程中接触到的医院网络拓扑、安全策略、告警数据、资产信息和其他相关信息承担保密义务。</w:t>
      </w:r>
    </w:p>
    <w:sectPr w:rsidR="00595356" w:rsidRPr="00BD40F4" w:rsidSect="00034616">
      <w:footerReference w:type="default" r:id="rId8"/>
      <w:pgSz w:w="11906" w:h="16838"/>
      <w:pgMar w:top="1984" w:right="1474" w:bottom="1871" w:left="158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D84E6" w14:textId="77777777" w:rsidR="00F14798" w:rsidRDefault="00F14798" w:rsidP="00632C37">
      <w:pPr>
        <w:spacing w:after="0" w:line="240" w:lineRule="auto"/>
      </w:pPr>
      <w:r>
        <w:separator/>
      </w:r>
    </w:p>
  </w:endnote>
  <w:endnote w:type="continuationSeparator" w:id="0">
    <w:p w14:paraId="6B384D0D" w14:textId="77777777" w:rsidR="00F14798" w:rsidRDefault="00F14798" w:rsidP="00632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方正小标宋_GBK">
    <w:altName w:val="宋体"/>
    <w:charset w:val="86"/>
    <w:family w:val="roman"/>
    <w:pitch w:val="default"/>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宋体"/>
    <w:charset w:val="86"/>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6478034"/>
      <w:docPartObj>
        <w:docPartGallery w:val="Page Numbers (Bottom of Page)"/>
        <w:docPartUnique/>
      </w:docPartObj>
    </w:sdtPr>
    <w:sdtContent>
      <w:sdt>
        <w:sdtPr>
          <w:id w:val="1728636285"/>
          <w:docPartObj>
            <w:docPartGallery w:val="Page Numbers (Top of Page)"/>
            <w:docPartUnique/>
          </w:docPartObj>
        </w:sdtPr>
        <w:sdtContent>
          <w:p w14:paraId="63B3996D" w14:textId="576DDDE0" w:rsidR="00632C37" w:rsidRDefault="00632C37">
            <w:pPr>
              <w:pStyle w:val="a7"/>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Pr>
                <w:b/>
                <w:bCs/>
                <w:lang w:val="zh-CN" w:eastAsia="zh-CN"/>
              </w:rPr>
              <w:t>2</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Pr>
                <w:b/>
                <w:bCs/>
                <w:lang w:val="zh-CN" w:eastAsia="zh-CN"/>
              </w:rPr>
              <w:t>2</w:t>
            </w:r>
            <w:r>
              <w:rPr>
                <w:b/>
                <w:bCs/>
                <w:sz w:val="24"/>
                <w:szCs w:val="24"/>
              </w:rPr>
              <w:fldChar w:fldCharType="end"/>
            </w:r>
          </w:p>
        </w:sdtContent>
      </w:sdt>
    </w:sdtContent>
  </w:sdt>
  <w:p w14:paraId="01E46027" w14:textId="77777777" w:rsidR="00632C37" w:rsidRDefault="00632C3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E6632" w14:textId="77777777" w:rsidR="00F14798" w:rsidRDefault="00F14798" w:rsidP="00632C37">
      <w:pPr>
        <w:spacing w:after="0" w:line="240" w:lineRule="auto"/>
      </w:pPr>
      <w:r>
        <w:separator/>
      </w:r>
    </w:p>
  </w:footnote>
  <w:footnote w:type="continuationSeparator" w:id="0">
    <w:p w14:paraId="7764D865" w14:textId="77777777" w:rsidR="00F14798" w:rsidRDefault="00F14798" w:rsidP="00632C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009452352">
    <w:abstractNumId w:val="8"/>
  </w:num>
  <w:num w:numId="2" w16cid:durableId="704598428">
    <w:abstractNumId w:val="6"/>
  </w:num>
  <w:num w:numId="3" w16cid:durableId="1117259618">
    <w:abstractNumId w:val="5"/>
  </w:num>
  <w:num w:numId="4" w16cid:durableId="142623573">
    <w:abstractNumId w:val="4"/>
  </w:num>
  <w:num w:numId="5" w16cid:durableId="766581562">
    <w:abstractNumId w:val="7"/>
  </w:num>
  <w:num w:numId="6" w16cid:durableId="1547788510">
    <w:abstractNumId w:val="3"/>
  </w:num>
  <w:num w:numId="7" w16cid:durableId="1418097366">
    <w:abstractNumId w:val="2"/>
  </w:num>
  <w:num w:numId="8" w16cid:durableId="143743071">
    <w:abstractNumId w:val="1"/>
  </w:num>
  <w:num w:numId="9" w16cid:durableId="943877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2950"/>
    <w:rsid w:val="00034616"/>
    <w:rsid w:val="0006063C"/>
    <w:rsid w:val="00071C48"/>
    <w:rsid w:val="0015074B"/>
    <w:rsid w:val="001B7455"/>
    <w:rsid w:val="0029639D"/>
    <w:rsid w:val="00326F90"/>
    <w:rsid w:val="00336AE1"/>
    <w:rsid w:val="003772E0"/>
    <w:rsid w:val="003E7E82"/>
    <w:rsid w:val="00595356"/>
    <w:rsid w:val="00632C37"/>
    <w:rsid w:val="006A1719"/>
    <w:rsid w:val="006F5EDB"/>
    <w:rsid w:val="00AA1D8D"/>
    <w:rsid w:val="00B47730"/>
    <w:rsid w:val="00BD40F4"/>
    <w:rsid w:val="00CB0664"/>
    <w:rsid w:val="00E9189C"/>
    <w:rsid w:val="00E93368"/>
    <w:rsid w:val="00F14798"/>
    <w:rsid w:val="00F525D7"/>
    <w:rsid w:val="00FC693F"/>
    <w:rsid w:val="00FE42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2A8B76"/>
  <w14:defaultImageDpi w14:val="300"/>
  <w15:docId w15:val="{797AFAFF-7555-40C4-B452-68C7D6F79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页眉 字符"/>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页脚 字符"/>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标题 1 字符"/>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标题 2 字符"/>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标题 3 字符"/>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标题 字符"/>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标题 字符"/>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正文文本 字符"/>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正文文本 2 字符"/>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正文文本 3 字符"/>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宏文本 字符"/>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 字符"/>
    <w:basedOn w:val="a2"/>
    <w:link w:val="af5"/>
    <w:uiPriority w:val="29"/>
    <w:rsid w:val="00FC693F"/>
    <w:rPr>
      <w:i/>
      <w:iCs/>
      <w:color w:val="000000" w:themeColor="text1"/>
    </w:rPr>
  </w:style>
  <w:style w:type="character" w:customStyle="1" w:styleId="40">
    <w:name w:val="标题 4 字符"/>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标题 5 字符"/>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标题 6 字符"/>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标题 7 字符"/>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标题 8 字符"/>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标题 9 字符"/>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afa">
    <w:name w:val="Intense Quote"/>
    <w:basedOn w:val="a1"/>
    <w:next w:val="a1"/>
    <w:link w:val="afb"/>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b">
    <w:name w:val="明显引用 字符"/>
    <w:basedOn w:val="a2"/>
    <w:link w:val="afa"/>
    <w:uiPriority w:val="30"/>
    <w:rsid w:val="00FC693F"/>
    <w:rPr>
      <w:b/>
      <w:bCs/>
      <w:i/>
      <w:iCs/>
      <w:color w:val="4F81BD" w:themeColor="accent1"/>
    </w:rPr>
  </w:style>
  <w:style w:type="character" w:styleId="afc">
    <w:name w:val="Subtle Emphasis"/>
    <w:basedOn w:val="a2"/>
    <w:uiPriority w:val="19"/>
    <w:qFormat/>
    <w:rsid w:val="00FC693F"/>
    <w:rPr>
      <w:i/>
      <w:iCs/>
      <w:color w:val="808080" w:themeColor="text1" w:themeTint="7F"/>
    </w:rPr>
  </w:style>
  <w:style w:type="character" w:styleId="afd">
    <w:name w:val="Intense Emphasis"/>
    <w:basedOn w:val="a2"/>
    <w:uiPriority w:val="21"/>
    <w:qFormat/>
    <w:rsid w:val="00FC693F"/>
    <w:rPr>
      <w:b/>
      <w:bCs/>
      <w:i/>
      <w:iCs/>
      <w:color w:val="4F81BD" w:themeColor="accent1"/>
    </w:rPr>
  </w:style>
  <w:style w:type="character" w:styleId="afe">
    <w:name w:val="Subtle Reference"/>
    <w:basedOn w:val="a2"/>
    <w:uiPriority w:val="31"/>
    <w:qFormat/>
    <w:rsid w:val="00FC693F"/>
    <w:rPr>
      <w:smallCaps/>
      <w:color w:val="C0504D" w:themeColor="accent2"/>
      <w:u w:val="single"/>
    </w:rPr>
  </w:style>
  <w:style w:type="character" w:styleId="aff">
    <w:name w:val="Intense Reference"/>
    <w:basedOn w:val="a2"/>
    <w:uiPriority w:val="32"/>
    <w:qFormat/>
    <w:rsid w:val="00FC693F"/>
    <w:rPr>
      <w:b/>
      <w:bCs/>
      <w:smallCaps/>
      <w:color w:val="C0504D" w:themeColor="accent2"/>
      <w:spacing w:val="5"/>
      <w:u w:val="single"/>
    </w:rPr>
  </w:style>
  <w:style w:type="character" w:styleId="aff0">
    <w:name w:val="Book Title"/>
    <w:basedOn w:val="a2"/>
    <w:uiPriority w:val="33"/>
    <w:qFormat/>
    <w:rsid w:val="00FC693F"/>
    <w:rPr>
      <w:b/>
      <w:bCs/>
      <w:smallCaps/>
      <w:spacing w:val="5"/>
    </w:rPr>
  </w:style>
  <w:style w:type="paragraph" w:styleId="TOC">
    <w:name w:val="TOC Heading"/>
    <w:basedOn w:val="1"/>
    <w:next w:val="a1"/>
    <w:uiPriority w:val="39"/>
    <w:semiHidden/>
    <w:unhideWhenUsed/>
    <w:qFormat/>
    <w:rsid w:val="00FC693F"/>
    <w:pPr>
      <w:outlineLvl w:val="9"/>
    </w:pPr>
  </w:style>
  <w:style w:type="table" w:styleId="aff1">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2">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3">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4">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7">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8">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9">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5">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6">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7">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8">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459</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苒岚 白</cp:lastModifiedBy>
  <cp:revision>6</cp:revision>
  <dcterms:created xsi:type="dcterms:W3CDTF">2013-12-23T23:15:00Z</dcterms:created>
  <dcterms:modified xsi:type="dcterms:W3CDTF">2026-06-09T09:10:00Z</dcterms:modified>
  <cp:category/>
</cp:coreProperties>
</file>