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AB11">
      <w:pPr>
        <w:jc w:val="center"/>
        <w:rPr>
          <w:rFonts w:hint="eastAsia"/>
          <w:sz w:val="36"/>
          <w:szCs w:val="36"/>
          <w:lang w:val="en-US" w:eastAsia="zh-CN"/>
        </w:rPr>
      </w:pPr>
      <w:r>
        <w:rPr>
          <w:rFonts w:hint="eastAsia"/>
          <w:sz w:val="36"/>
          <w:szCs w:val="36"/>
          <w:lang w:val="en-US" w:eastAsia="zh-CN"/>
        </w:rPr>
        <w:t>赤峰市医院文书档案及专业技术人员考绩档案</w:t>
      </w:r>
    </w:p>
    <w:p w14:paraId="15AD03D9">
      <w:pPr>
        <w:jc w:val="center"/>
        <w:rPr>
          <w:rFonts w:hint="eastAsia"/>
          <w:sz w:val="36"/>
          <w:szCs w:val="36"/>
          <w:lang w:val="en-US" w:eastAsia="zh-CN"/>
        </w:rPr>
      </w:pPr>
      <w:r>
        <w:rPr>
          <w:rFonts w:hint="eastAsia"/>
          <w:sz w:val="36"/>
          <w:szCs w:val="36"/>
          <w:lang w:val="en-US" w:eastAsia="zh-CN"/>
        </w:rPr>
        <w:t>整理加工服务项目需求</w:t>
      </w:r>
    </w:p>
    <w:p w14:paraId="0C32F037">
      <w:pPr>
        <w:pStyle w:val="2"/>
        <w:numPr>
          <w:ilvl w:val="0"/>
          <w:numId w:val="0"/>
        </w:numPr>
        <w:ind w:left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一、服务要求</w:t>
      </w:r>
    </w:p>
    <w:p w14:paraId="3663F148">
      <w:pPr>
        <w:pStyle w:val="2"/>
        <w:numPr>
          <w:ilvl w:val="0"/>
          <w:numId w:val="0"/>
        </w:numPr>
        <w:ind w:left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1、服务内容：</w:t>
      </w:r>
    </w:p>
    <w:p w14:paraId="05EB2E19">
      <w:pPr>
        <w:pStyle w:val="2"/>
        <w:numPr>
          <w:ilvl w:val="0"/>
          <w:numId w:val="0"/>
        </w:numPr>
        <w:ind w:left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文</w:t>
      </w:r>
      <w:r>
        <w:rPr>
          <w:rFonts w:hint="eastAsia" w:ascii="仿宋" w:hAnsi="仿宋" w:eastAsia="仿宋" w:cs="仿宋"/>
          <w:b/>
          <w:bCs/>
          <w:sz w:val="28"/>
          <w:szCs w:val="28"/>
        </w:rPr>
        <w:t>书档案整理</w:t>
      </w:r>
      <w:r>
        <w:rPr>
          <w:rFonts w:hint="eastAsia" w:ascii="仿宋" w:hAnsi="仿宋" w:eastAsia="仿宋" w:cs="仿宋"/>
          <w:b/>
          <w:bCs/>
          <w:sz w:val="28"/>
          <w:szCs w:val="28"/>
          <w:lang w:eastAsia="zh-CN"/>
        </w:rPr>
        <w:t>：</w:t>
      </w:r>
    </w:p>
    <w:p w14:paraId="55A6E75C">
      <w:pPr>
        <w:pStyle w:val="2"/>
        <w:numPr>
          <w:ilvl w:val="0"/>
          <w:numId w:val="0"/>
        </w:numPr>
        <w:ind w:leftChars="200"/>
        <w:jc w:val="left"/>
        <w:rPr>
          <w:rFonts w:hint="eastAsia" w:ascii="仿宋" w:hAnsi="仿宋" w:eastAsia="仿宋" w:cs="仿宋"/>
          <w:sz w:val="28"/>
          <w:szCs w:val="28"/>
        </w:rPr>
      </w:pPr>
      <w:r>
        <w:rPr>
          <w:rFonts w:hint="eastAsia" w:ascii="仿宋" w:hAnsi="仿宋" w:eastAsia="仿宋" w:cs="仿宋"/>
          <w:sz w:val="28"/>
          <w:szCs w:val="28"/>
        </w:rPr>
        <w:t>要求</w:t>
      </w:r>
      <w:r>
        <w:rPr>
          <w:rFonts w:hint="eastAsia" w:ascii="仿宋" w:hAnsi="仿宋" w:eastAsia="仿宋" w:cs="仿宋"/>
          <w:sz w:val="28"/>
          <w:szCs w:val="28"/>
          <w:lang w:val="en-US" w:eastAsia="zh-CN"/>
        </w:rPr>
        <w:t>对</w:t>
      </w:r>
      <w:r>
        <w:rPr>
          <w:rFonts w:hint="eastAsia" w:ascii="仿宋" w:hAnsi="仿宋" w:eastAsia="仿宋" w:cs="仿宋"/>
          <w:sz w:val="28"/>
          <w:szCs w:val="28"/>
        </w:rPr>
        <w:t>现在存文书档案根据赤峰市</w:t>
      </w:r>
      <w:r>
        <w:rPr>
          <w:rFonts w:hint="eastAsia" w:ascii="仿宋" w:hAnsi="仿宋" w:eastAsia="仿宋" w:cs="仿宋"/>
          <w:sz w:val="28"/>
          <w:szCs w:val="28"/>
          <w:lang w:val="en-US" w:eastAsia="zh-CN"/>
        </w:rPr>
        <w:t>档案史志馆</w:t>
      </w:r>
      <w:r>
        <w:rPr>
          <w:rFonts w:hint="eastAsia" w:ascii="仿宋" w:hAnsi="仿宋" w:eastAsia="仿宋" w:cs="仿宋"/>
          <w:sz w:val="28"/>
          <w:szCs w:val="28"/>
        </w:rPr>
        <w:t>移交要求</w:t>
      </w:r>
      <w:r>
        <w:rPr>
          <w:rFonts w:hint="eastAsia" w:ascii="仿宋" w:hAnsi="仿宋" w:eastAsia="仿宋" w:cs="仿宋"/>
          <w:sz w:val="28"/>
          <w:szCs w:val="28"/>
          <w:lang w:val="en-US" w:eastAsia="zh-CN"/>
        </w:rPr>
        <w:t>进行整理加工扫描归档，并负责移交验收工作。</w:t>
      </w:r>
    </w:p>
    <w:p w14:paraId="4095AB13">
      <w:pPr>
        <w:pStyle w:val="2"/>
        <w:numPr>
          <w:ilvl w:val="1"/>
          <w:numId w:val="1"/>
        </w:numPr>
        <w:ind w:left="840" w:leftChars="0" w:hanging="420" w:firstLineChars="0"/>
        <w:jc w:val="left"/>
        <w:rPr>
          <w:rFonts w:hint="eastAsia" w:ascii="仿宋" w:hAnsi="仿宋" w:eastAsia="仿宋" w:cs="仿宋"/>
          <w:sz w:val="28"/>
          <w:szCs w:val="28"/>
        </w:rPr>
      </w:pPr>
      <w:r>
        <w:rPr>
          <w:rFonts w:hint="eastAsia" w:ascii="仿宋" w:hAnsi="仿宋" w:eastAsia="仿宋" w:cs="仿宋"/>
          <w:sz w:val="28"/>
          <w:szCs w:val="28"/>
        </w:rPr>
        <w:t>重复件剔除筛查</w:t>
      </w:r>
      <w:r>
        <w:rPr>
          <w:rFonts w:hint="eastAsia" w:ascii="仿宋" w:hAnsi="仿宋" w:eastAsia="仿宋" w:cs="仿宋"/>
          <w:sz w:val="28"/>
          <w:szCs w:val="28"/>
          <w:lang w:eastAsia="zh-CN"/>
        </w:rPr>
        <w:t>。</w:t>
      </w:r>
    </w:p>
    <w:p w14:paraId="4AFAABF0">
      <w:pPr>
        <w:pStyle w:val="2"/>
        <w:numPr>
          <w:ilvl w:val="1"/>
          <w:numId w:val="1"/>
        </w:numPr>
        <w:ind w:left="840" w:leftChars="0" w:hanging="420" w:firstLineChars="0"/>
        <w:jc w:val="left"/>
        <w:rPr>
          <w:rFonts w:hint="eastAsia" w:ascii="仿宋" w:hAnsi="仿宋" w:eastAsia="仿宋" w:cs="仿宋"/>
          <w:sz w:val="28"/>
          <w:szCs w:val="28"/>
        </w:rPr>
      </w:pPr>
      <w:r>
        <w:rPr>
          <w:rFonts w:hint="eastAsia" w:ascii="仿宋" w:hAnsi="仿宋" w:eastAsia="仿宋" w:cs="仿宋"/>
          <w:sz w:val="28"/>
          <w:szCs w:val="28"/>
        </w:rPr>
        <w:t>归档文件材料分类整理、划分年度、保管期限鉴定</w:t>
      </w:r>
      <w:r>
        <w:rPr>
          <w:rFonts w:hint="eastAsia" w:ascii="仿宋" w:hAnsi="仿宋" w:eastAsia="仿宋" w:cs="仿宋"/>
          <w:sz w:val="28"/>
          <w:szCs w:val="28"/>
          <w:lang w:eastAsia="zh-CN"/>
        </w:rPr>
        <w:t>。</w:t>
      </w:r>
    </w:p>
    <w:p w14:paraId="6D8A99A9">
      <w:pPr>
        <w:pStyle w:val="2"/>
        <w:numPr>
          <w:ilvl w:val="1"/>
          <w:numId w:val="1"/>
        </w:numPr>
        <w:ind w:left="840" w:leftChars="0" w:hanging="420" w:firstLineChars="0"/>
        <w:jc w:val="left"/>
        <w:rPr>
          <w:rFonts w:hint="eastAsia" w:ascii="仿宋" w:hAnsi="仿宋" w:eastAsia="仿宋" w:cs="仿宋"/>
          <w:sz w:val="28"/>
          <w:szCs w:val="28"/>
        </w:rPr>
      </w:pPr>
      <w:r>
        <w:rPr>
          <w:rFonts w:hint="eastAsia" w:ascii="仿宋" w:hAnsi="仿宋" w:eastAsia="仿宋" w:cs="仿宋"/>
          <w:sz w:val="28"/>
          <w:szCs w:val="28"/>
        </w:rPr>
        <w:t>排序组卷、盒号件号整改、页码编制、补填或整改归档章</w:t>
      </w:r>
      <w:r>
        <w:rPr>
          <w:rFonts w:hint="eastAsia" w:ascii="仿宋" w:hAnsi="仿宋" w:eastAsia="仿宋" w:cs="仿宋"/>
          <w:sz w:val="28"/>
          <w:szCs w:val="28"/>
          <w:lang w:eastAsia="zh-CN"/>
        </w:rPr>
        <w:t>。</w:t>
      </w:r>
    </w:p>
    <w:p w14:paraId="764DEF84">
      <w:pPr>
        <w:pStyle w:val="2"/>
        <w:numPr>
          <w:ilvl w:val="1"/>
          <w:numId w:val="1"/>
        </w:numPr>
        <w:ind w:left="840" w:leftChars="0" w:hanging="420" w:firstLineChars="0"/>
        <w:jc w:val="left"/>
        <w:rPr>
          <w:rFonts w:hint="eastAsia" w:ascii="仿宋" w:hAnsi="仿宋" w:eastAsia="仿宋" w:cs="仿宋"/>
          <w:sz w:val="28"/>
          <w:szCs w:val="28"/>
        </w:rPr>
      </w:pPr>
      <w:r>
        <w:rPr>
          <w:rFonts w:hint="eastAsia" w:ascii="仿宋" w:hAnsi="仿宋" w:eastAsia="仿宋" w:cs="仿宋"/>
          <w:sz w:val="28"/>
          <w:szCs w:val="28"/>
        </w:rPr>
        <w:t>卷内目录录制（按</w:t>
      </w:r>
      <w:r>
        <w:rPr>
          <w:rFonts w:hint="eastAsia" w:ascii="仿宋" w:hAnsi="仿宋" w:eastAsia="仿宋" w:cs="仿宋"/>
          <w:sz w:val="28"/>
          <w:szCs w:val="28"/>
          <w:lang w:val="en-US" w:eastAsia="zh-CN"/>
        </w:rPr>
        <w:t>赤峰市档案史志馆</w:t>
      </w:r>
      <w:r>
        <w:rPr>
          <w:rFonts w:hint="eastAsia" w:ascii="仿宋" w:hAnsi="仿宋" w:eastAsia="仿宋" w:cs="仿宋"/>
          <w:sz w:val="28"/>
          <w:szCs w:val="28"/>
        </w:rPr>
        <w:t>最新系统格式要求）、备考表、目录册制作装订</w:t>
      </w:r>
      <w:r>
        <w:rPr>
          <w:rFonts w:hint="eastAsia" w:ascii="仿宋" w:hAnsi="仿宋" w:eastAsia="仿宋" w:cs="仿宋"/>
          <w:sz w:val="28"/>
          <w:szCs w:val="28"/>
          <w:lang w:eastAsia="zh-CN"/>
        </w:rPr>
        <w:t>。</w:t>
      </w:r>
    </w:p>
    <w:p w14:paraId="4524D787">
      <w:pPr>
        <w:pStyle w:val="2"/>
        <w:numPr>
          <w:ilvl w:val="1"/>
          <w:numId w:val="1"/>
        </w:numPr>
        <w:ind w:left="840" w:leftChars="0" w:hanging="420" w:firstLineChars="0"/>
        <w:jc w:val="left"/>
        <w:rPr>
          <w:rFonts w:hint="eastAsia" w:ascii="仿宋" w:hAnsi="仿宋" w:eastAsia="仿宋" w:cs="仿宋"/>
          <w:sz w:val="28"/>
          <w:szCs w:val="28"/>
        </w:rPr>
      </w:pPr>
      <w:r>
        <w:rPr>
          <w:rFonts w:hint="eastAsia" w:ascii="仿宋" w:hAnsi="仿宋" w:eastAsia="仿宋" w:cs="仿宋"/>
          <w:sz w:val="28"/>
          <w:szCs w:val="28"/>
        </w:rPr>
        <w:t>装盒、换钉、封面及盒脊盖章</w:t>
      </w:r>
      <w:r>
        <w:rPr>
          <w:rFonts w:hint="eastAsia" w:ascii="仿宋" w:hAnsi="仿宋" w:eastAsia="仿宋" w:cs="仿宋"/>
          <w:sz w:val="28"/>
          <w:szCs w:val="28"/>
          <w:lang w:eastAsia="zh-CN"/>
        </w:rPr>
        <w:t>。</w:t>
      </w:r>
    </w:p>
    <w:p w14:paraId="3637531E">
      <w:pPr>
        <w:pStyle w:val="2"/>
        <w:numPr>
          <w:ilvl w:val="1"/>
          <w:numId w:val="1"/>
        </w:numPr>
        <w:ind w:left="840" w:leftChars="0" w:hanging="420" w:firstLineChars="0"/>
        <w:jc w:val="left"/>
        <w:rPr>
          <w:rFonts w:hint="eastAsia" w:ascii="仿宋" w:hAnsi="仿宋" w:eastAsia="仿宋" w:cs="仿宋"/>
          <w:sz w:val="28"/>
          <w:szCs w:val="28"/>
        </w:rPr>
      </w:pPr>
      <w:r>
        <w:rPr>
          <w:rFonts w:hint="eastAsia" w:ascii="仿宋" w:hAnsi="仿宋" w:eastAsia="仿宋" w:cs="仿宋"/>
          <w:sz w:val="28"/>
          <w:szCs w:val="28"/>
        </w:rPr>
        <w:t>扫描全部文书为PDF格式</w:t>
      </w:r>
      <w:r>
        <w:rPr>
          <w:rFonts w:hint="eastAsia" w:ascii="仿宋" w:hAnsi="仿宋" w:eastAsia="仿宋" w:cs="仿宋"/>
          <w:sz w:val="28"/>
          <w:szCs w:val="28"/>
          <w:lang w:eastAsia="zh-CN"/>
        </w:rPr>
        <w:t>，</w:t>
      </w:r>
      <w:r>
        <w:rPr>
          <w:rFonts w:hint="eastAsia" w:ascii="仿宋" w:hAnsi="仿宋" w:eastAsia="仿宋" w:cs="仿宋"/>
          <w:sz w:val="28"/>
          <w:szCs w:val="28"/>
        </w:rPr>
        <w:t>进行信息化电子档案留存</w:t>
      </w:r>
      <w:r>
        <w:rPr>
          <w:rFonts w:hint="eastAsia" w:ascii="仿宋" w:hAnsi="仿宋" w:eastAsia="仿宋" w:cs="仿宋"/>
          <w:sz w:val="28"/>
          <w:szCs w:val="28"/>
          <w:lang w:eastAsia="zh-CN"/>
        </w:rPr>
        <w:t>。</w:t>
      </w:r>
    </w:p>
    <w:p w14:paraId="51CAAAE1">
      <w:pPr>
        <w:pStyle w:val="2"/>
        <w:numPr>
          <w:ilvl w:val="0"/>
          <w:numId w:val="0"/>
        </w:numPr>
        <w:ind w:left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专业技术人员考绩档案整理</w:t>
      </w:r>
      <w:r>
        <w:rPr>
          <w:rFonts w:hint="eastAsia" w:ascii="仿宋" w:hAnsi="仿宋" w:eastAsia="仿宋" w:cs="仿宋"/>
          <w:b/>
          <w:bCs/>
          <w:sz w:val="28"/>
          <w:szCs w:val="28"/>
          <w:lang w:eastAsia="zh-CN"/>
        </w:rPr>
        <w:t>：</w:t>
      </w:r>
    </w:p>
    <w:p w14:paraId="2F0AB0C5">
      <w:pPr>
        <w:pStyle w:val="2"/>
        <w:numPr>
          <w:ilvl w:val="0"/>
          <w:numId w:val="0"/>
        </w:numPr>
        <w:ind w:leftChars="200" w:firstLine="560" w:firstLineChars="200"/>
        <w:jc w:val="left"/>
        <w:rPr>
          <w:rFonts w:hint="eastAsia"/>
          <w:sz w:val="28"/>
          <w:szCs w:val="28"/>
          <w:lang w:val="en-US" w:eastAsia="zh-CN"/>
        </w:rPr>
      </w:pPr>
      <w:r>
        <w:rPr>
          <w:rFonts w:hint="eastAsia" w:ascii="仿宋" w:hAnsi="仿宋" w:eastAsia="仿宋" w:cs="仿宋"/>
          <w:sz w:val="28"/>
          <w:szCs w:val="28"/>
        </w:rPr>
        <w:t>要求及工作内容：此档案为医院内部人员考绩档案</w:t>
      </w:r>
      <w:r>
        <w:rPr>
          <w:rFonts w:hint="eastAsia" w:ascii="仿宋" w:hAnsi="仿宋" w:eastAsia="仿宋" w:cs="仿宋"/>
          <w:sz w:val="28"/>
          <w:szCs w:val="28"/>
          <w:lang w:eastAsia="zh-CN"/>
        </w:rPr>
        <w:t>，</w:t>
      </w:r>
      <w:r>
        <w:rPr>
          <w:rFonts w:hint="eastAsia" w:ascii="仿宋" w:hAnsi="仿宋" w:eastAsia="仿宋" w:cs="仿宋"/>
          <w:sz w:val="28"/>
          <w:szCs w:val="28"/>
        </w:rPr>
        <w:t>整理内容及查阅方式均按照人事档案标准归档整理便于查询。工作内容为：拆装原档案袋、划分年度、</w:t>
      </w:r>
      <w:r>
        <w:rPr>
          <w:rFonts w:hint="eastAsia" w:ascii="仿宋" w:hAnsi="仿宋" w:eastAsia="仿宋" w:cs="仿宋"/>
          <w:sz w:val="28"/>
          <w:szCs w:val="28"/>
          <w:lang w:val="en-US" w:eastAsia="zh-CN"/>
        </w:rPr>
        <w:t>差缺补漏、</w:t>
      </w:r>
      <w:r>
        <w:rPr>
          <w:rFonts w:hint="eastAsia" w:ascii="仿宋" w:hAnsi="仿宋" w:eastAsia="仿宋" w:cs="仿宋"/>
          <w:sz w:val="28"/>
          <w:szCs w:val="28"/>
        </w:rPr>
        <w:t>归档整理、装盒、打印背脊条等。</w:t>
      </w:r>
    </w:p>
    <w:p w14:paraId="36FCE3AA">
      <w:pPr>
        <w:pStyle w:val="2"/>
        <w:numPr>
          <w:ilvl w:val="0"/>
          <w:numId w:val="0"/>
        </w:numPr>
        <w:ind w:left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2、服务范围：档案室现存文书</w:t>
      </w:r>
      <w:bookmarkStart w:id="0" w:name="_GoBack"/>
      <w:bookmarkEnd w:id="0"/>
      <w:r>
        <w:rPr>
          <w:rFonts w:hint="eastAsia" w:ascii="仿宋" w:hAnsi="仿宋" w:eastAsia="仿宋" w:cs="仿宋"/>
          <w:sz w:val="28"/>
          <w:szCs w:val="28"/>
          <w:lang w:val="en-US" w:eastAsia="zh-CN"/>
        </w:rPr>
        <w:t>档案（2002年至2025年），现存专业技术人员考绩档案。</w:t>
      </w:r>
    </w:p>
    <w:p w14:paraId="79E3A3C1">
      <w:pPr>
        <w:pStyle w:val="2"/>
        <w:numPr>
          <w:ilvl w:val="0"/>
          <w:numId w:val="0"/>
        </w:numPr>
        <w:ind w:left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3、服务期限：须在2026年12月31日前完成整理归档工作并申请验收。</w:t>
      </w:r>
    </w:p>
    <w:p w14:paraId="47FD7863">
      <w:pPr>
        <w:pStyle w:val="2"/>
        <w:numPr>
          <w:ilvl w:val="0"/>
          <w:numId w:val="0"/>
        </w:numPr>
        <w:ind w:left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4、提供服务地点：院区指定的封闭档案加工场所。</w:t>
      </w:r>
    </w:p>
    <w:p w14:paraId="53699060">
      <w:pPr>
        <w:pStyle w:val="2"/>
        <w:numPr>
          <w:ilvl w:val="0"/>
          <w:numId w:val="0"/>
        </w:numPr>
        <w:ind w:left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5、人员要求：不少于2名工作人员，所有人员需经过档案业务培训，需熟悉档案管理规范、具备档案整理经验、熟练操作扫描设备、能处理各类档案原件。</w:t>
      </w:r>
    </w:p>
    <w:p w14:paraId="5D40DD9F">
      <w:pPr>
        <w:pStyle w:val="2"/>
        <w:numPr>
          <w:ilvl w:val="0"/>
          <w:numId w:val="0"/>
        </w:numPr>
        <w:ind w:left="420" w:leftChars="200"/>
        <w:jc w:val="left"/>
        <w:rPr>
          <w:rFonts w:hint="eastAsia"/>
          <w:lang w:val="en-US" w:eastAsia="zh-CN"/>
        </w:rPr>
      </w:pPr>
      <w:r>
        <w:rPr>
          <w:rFonts w:hint="eastAsia" w:ascii="仿宋" w:hAnsi="仿宋" w:eastAsia="仿宋" w:cs="仿宋"/>
          <w:kern w:val="2"/>
          <w:sz w:val="28"/>
          <w:szCs w:val="28"/>
          <w:lang w:val="en-US" w:eastAsia="zh-CN" w:bidi="ar-SA"/>
        </w:rPr>
        <w:t>二、</w:t>
      </w:r>
      <w:r>
        <w:rPr>
          <w:rFonts w:hint="eastAsia" w:ascii="仿宋" w:hAnsi="仿宋" w:eastAsia="仿宋" w:cs="仿宋"/>
          <w:sz w:val="28"/>
          <w:szCs w:val="28"/>
          <w:lang w:val="en-US" w:eastAsia="zh-CN"/>
        </w:rPr>
        <w:t>费用明细</w:t>
      </w:r>
    </w:p>
    <w:p w14:paraId="256895A5">
      <w:pPr>
        <w:rPr>
          <w:rFonts w:hint="default"/>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527"/>
        <w:gridCol w:w="1360"/>
        <w:gridCol w:w="818"/>
        <w:gridCol w:w="1252"/>
        <w:gridCol w:w="2442"/>
      </w:tblGrid>
      <w:tr w14:paraId="6039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noWrap w:val="0"/>
            <w:vAlign w:val="center"/>
          </w:tcPr>
          <w:p w14:paraId="0D76CAB5">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1527" w:type="dxa"/>
            <w:noWrap w:val="0"/>
            <w:vAlign w:val="center"/>
          </w:tcPr>
          <w:p w14:paraId="73189EAC">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产品名称</w:t>
            </w:r>
          </w:p>
        </w:tc>
        <w:tc>
          <w:tcPr>
            <w:tcW w:w="1360" w:type="dxa"/>
            <w:noWrap w:val="0"/>
            <w:vAlign w:val="center"/>
          </w:tcPr>
          <w:p w14:paraId="2BCB89E0">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w:t>
            </w:r>
          </w:p>
        </w:tc>
        <w:tc>
          <w:tcPr>
            <w:tcW w:w="818" w:type="dxa"/>
            <w:noWrap w:val="0"/>
            <w:vAlign w:val="center"/>
          </w:tcPr>
          <w:p w14:paraId="28533832">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w:t>
            </w:r>
          </w:p>
        </w:tc>
        <w:tc>
          <w:tcPr>
            <w:tcW w:w="1252" w:type="dxa"/>
            <w:noWrap w:val="0"/>
            <w:vAlign w:val="center"/>
          </w:tcPr>
          <w:p w14:paraId="6E5A4F7A">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金额（元）</w:t>
            </w:r>
          </w:p>
        </w:tc>
        <w:tc>
          <w:tcPr>
            <w:tcW w:w="2442" w:type="dxa"/>
            <w:noWrap w:val="0"/>
            <w:vAlign w:val="center"/>
          </w:tcPr>
          <w:p w14:paraId="071D1901">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14:paraId="420D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4" w:hRule="atLeast"/>
          <w:jc w:val="center"/>
        </w:trPr>
        <w:tc>
          <w:tcPr>
            <w:tcW w:w="589" w:type="dxa"/>
            <w:noWrap w:val="0"/>
            <w:vAlign w:val="center"/>
          </w:tcPr>
          <w:p w14:paraId="0E5A822F">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527" w:type="dxa"/>
            <w:noWrap w:val="0"/>
            <w:vAlign w:val="center"/>
          </w:tcPr>
          <w:p w14:paraId="777AFAB3">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原存档案进行维护整理归档数字化扫描</w:t>
            </w:r>
          </w:p>
        </w:tc>
        <w:tc>
          <w:tcPr>
            <w:tcW w:w="1360" w:type="dxa"/>
            <w:noWrap w:val="0"/>
            <w:vAlign w:val="center"/>
          </w:tcPr>
          <w:p w14:paraId="26FC6269">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卷（盒）</w:t>
            </w:r>
          </w:p>
        </w:tc>
        <w:tc>
          <w:tcPr>
            <w:tcW w:w="818" w:type="dxa"/>
            <w:noWrap w:val="0"/>
            <w:vAlign w:val="center"/>
          </w:tcPr>
          <w:p w14:paraId="2CEF097E">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180</w:t>
            </w:r>
          </w:p>
        </w:tc>
        <w:tc>
          <w:tcPr>
            <w:tcW w:w="1252" w:type="dxa"/>
            <w:noWrap w:val="0"/>
            <w:vAlign w:val="center"/>
          </w:tcPr>
          <w:p w14:paraId="2A8BBA5F">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36000</w:t>
            </w:r>
          </w:p>
        </w:tc>
        <w:tc>
          <w:tcPr>
            <w:tcW w:w="2442" w:type="dxa"/>
            <w:noWrap w:val="0"/>
            <w:vAlign w:val="center"/>
          </w:tcPr>
          <w:p w14:paraId="5F7487DB">
            <w:pPr>
              <w:pStyle w:val="2"/>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1需将原卷拆开按照赤峰市档案史志馆移交要求，进行重新整理分类，重新进行排序，擦除原有序号和页码，重新编写序号页码，打孔，装订，重复件剔除筛查，归档文件材料分类整理、划分年度、保管期限鉴定。</w:t>
            </w:r>
          </w:p>
          <w:p w14:paraId="739E9454">
            <w:pPr>
              <w:pStyle w:val="2"/>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2排序组卷、盒号件号整改、页码编制、补填或整改归档章。</w:t>
            </w:r>
          </w:p>
          <w:p w14:paraId="49DDE44C">
            <w:pPr>
              <w:pStyle w:val="2"/>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3卷内目录录制（按赤峰市档案史志馆最新系统格式要求）、备考表、目录册制作装订。</w:t>
            </w:r>
          </w:p>
          <w:p w14:paraId="5566A52B">
            <w:pPr>
              <w:pStyle w:val="2"/>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4装盒、换钉、封面及盒脊盖章。</w:t>
            </w:r>
          </w:p>
          <w:p w14:paraId="56EB4284">
            <w:pPr>
              <w:pStyle w:val="2"/>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5扫描全部文书为PDF格式进行信息化电子档案留存。</w:t>
            </w:r>
          </w:p>
        </w:tc>
      </w:tr>
      <w:tr w14:paraId="3A69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noWrap w:val="0"/>
            <w:vAlign w:val="center"/>
          </w:tcPr>
          <w:p w14:paraId="68C15594">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527" w:type="dxa"/>
            <w:noWrap w:val="0"/>
            <w:vAlign w:val="center"/>
          </w:tcPr>
          <w:p w14:paraId="58AD9804">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专业技术人员考绩档案换盒整理归档</w:t>
            </w:r>
          </w:p>
        </w:tc>
        <w:tc>
          <w:tcPr>
            <w:tcW w:w="1360" w:type="dxa"/>
            <w:noWrap w:val="0"/>
            <w:vAlign w:val="center"/>
          </w:tcPr>
          <w:p w14:paraId="71D2AF6B">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卷（盒）</w:t>
            </w:r>
          </w:p>
        </w:tc>
        <w:tc>
          <w:tcPr>
            <w:tcW w:w="818" w:type="dxa"/>
            <w:noWrap w:val="0"/>
            <w:vAlign w:val="center"/>
          </w:tcPr>
          <w:p w14:paraId="71A8DF4C">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w:t>
            </w:r>
          </w:p>
        </w:tc>
        <w:tc>
          <w:tcPr>
            <w:tcW w:w="1252" w:type="dxa"/>
            <w:noWrap w:val="0"/>
            <w:vAlign w:val="center"/>
          </w:tcPr>
          <w:p w14:paraId="1E5A4421">
            <w:pPr>
              <w:pStyle w:val="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62000</w:t>
            </w:r>
          </w:p>
        </w:tc>
        <w:tc>
          <w:tcPr>
            <w:tcW w:w="2442" w:type="dxa"/>
            <w:noWrap w:val="0"/>
            <w:vAlign w:val="center"/>
          </w:tcPr>
          <w:p w14:paraId="64F04DEC">
            <w:pPr>
              <w:pStyle w:val="2"/>
              <w:jc w:val="center"/>
              <w:rPr>
                <w:rFonts w:hint="eastAsia" w:ascii="仿宋" w:hAnsi="仿宋" w:eastAsia="仿宋" w:cs="仿宋"/>
                <w:sz w:val="21"/>
                <w:szCs w:val="21"/>
                <w:lang w:val="en-US" w:eastAsia="zh-CN"/>
              </w:rPr>
            </w:pPr>
            <w:r>
              <w:rPr>
                <w:rFonts w:hint="eastAsia" w:ascii="仿宋" w:hAnsi="仿宋" w:eastAsia="仿宋" w:cs="仿宋"/>
                <w:lang w:val="en-US" w:eastAsia="zh-CN"/>
              </w:rPr>
              <w:t>将原卷拆开投放散资料，对所有材料进行分类整理对按年度产生的资料进行分类补充，编写序号页码，装订归档。</w:t>
            </w:r>
          </w:p>
        </w:tc>
      </w:tr>
    </w:tbl>
    <w:p w14:paraId="0C08F5F8">
      <w:pPr>
        <w:pStyle w:val="2"/>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考核标准</w:t>
      </w:r>
    </w:p>
    <w:p w14:paraId="687C6CB9">
      <w:pPr>
        <w:pStyle w:val="2"/>
        <w:numPr>
          <w:numId w:val="0"/>
        </w:num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文书档案验收标准以赤峰市档案史志馆移交验收进馆标准为准。考绩档案验收标准以赤峰市医院专业技术人员考绩档案验收标准为准。</w:t>
      </w:r>
    </w:p>
    <w:p w14:paraId="70BA071D">
      <w:pPr>
        <w:pStyle w:val="2"/>
        <w:numPr>
          <w:ilvl w:val="0"/>
          <w:numId w:val="2"/>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特别说明</w:t>
      </w:r>
    </w:p>
    <w:p w14:paraId="4CF6F400">
      <w:pPr>
        <w:pStyle w:val="2"/>
        <w:numPr>
          <w:numId w:val="0"/>
        </w:numPr>
        <w:ind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以上整理档案所用的所有耗材，包括电脑、打印机、扫描仪、A4纸、线绳、档案备考表、印章等所有耗材均由中标方公司自行承担负责。院方仅提供场地、办公座椅等。</w:t>
      </w:r>
    </w:p>
    <w:p w14:paraId="5B54AA4C">
      <w:pPr>
        <w:pStyle w:val="3"/>
        <w:ind w:left="0" w:leftChars="0" w:firstLine="0" w:firstLineChars="0"/>
        <w:rPr>
          <w:rFonts w:hint="default"/>
          <w:lang w:val="en-US" w:eastAsia="zh-CN"/>
        </w:rPr>
      </w:pPr>
    </w:p>
    <w:p w14:paraId="2D614506">
      <w:pPr>
        <w:widowControl w:val="0"/>
        <w:numPr>
          <w:ilvl w:val="0"/>
          <w:numId w:val="0"/>
        </w:numPr>
        <w:jc w:val="both"/>
        <w:rPr>
          <w:rFonts w:hint="default"/>
          <w:sz w:val="28"/>
          <w:szCs w:val="28"/>
          <w:lang w:val="en-US" w:eastAsia="zh-CN"/>
        </w:rPr>
      </w:pPr>
    </w:p>
    <w:p w14:paraId="7FBACB41">
      <w:pPr>
        <w:widowControl w:val="0"/>
        <w:numPr>
          <w:ilvl w:val="0"/>
          <w:numId w:val="0"/>
        </w:numPr>
        <w:jc w:val="both"/>
        <w:rPr>
          <w:rFonts w:hint="default"/>
          <w:sz w:val="28"/>
          <w:szCs w:val="28"/>
          <w:lang w:val="en-US" w:eastAsia="zh-CN"/>
        </w:rPr>
      </w:pPr>
    </w:p>
    <w:sectPr>
      <w:pgSz w:w="11906" w:h="16838"/>
      <w:pgMar w:top="1020" w:right="1286" w:bottom="13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13042"/>
    <w:multiLevelType w:val="singleLevel"/>
    <w:tmpl w:val="FA913042"/>
    <w:lvl w:ilvl="0" w:tentative="0">
      <w:start w:val="3"/>
      <w:numFmt w:val="chineseCounting"/>
      <w:suff w:val="nothing"/>
      <w:lvlText w:val="%1、"/>
      <w:lvlJc w:val="left"/>
      <w:rPr>
        <w:rFonts w:hint="eastAsia"/>
      </w:rPr>
    </w:lvl>
  </w:abstractNum>
  <w:abstractNum w:abstractNumId="1">
    <w:nsid w:val="6B75753A"/>
    <w:multiLevelType w:val="multilevel"/>
    <w:tmpl w:val="6B75753A"/>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13832"/>
    <w:rsid w:val="0E455054"/>
    <w:rsid w:val="188B3FAB"/>
    <w:rsid w:val="1E013FFC"/>
    <w:rsid w:val="214D5D75"/>
    <w:rsid w:val="29785E86"/>
    <w:rsid w:val="31B1365E"/>
    <w:rsid w:val="341B3FDD"/>
    <w:rsid w:val="37983B97"/>
    <w:rsid w:val="3B0C28D2"/>
    <w:rsid w:val="41A137DC"/>
    <w:rsid w:val="44D257C5"/>
    <w:rsid w:val="45BE0C6C"/>
    <w:rsid w:val="4BCE25C9"/>
    <w:rsid w:val="4DF21FC2"/>
    <w:rsid w:val="5595460E"/>
    <w:rsid w:val="58022468"/>
    <w:rsid w:val="5D732DFA"/>
    <w:rsid w:val="5DE62DA6"/>
    <w:rsid w:val="604636EC"/>
    <w:rsid w:val="61E3588B"/>
    <w:rsid w:val="623B7475"/>
    <w:rsid w:val="697F233D"/>
    <w:rsid w:val="72773D95"/>
    <w:rsid w:val="73C3551C"/>
    <w:rsid w:val="77C1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textAlignment w:val="auto"/>
    </w:pPr>
    <w:rPr>
      <w:rFonts w:ascii="Times New Roman" w:hAnsi="Times New Roman" w:eastAsia="宋体" w:cs="Times New Roman"/>
      <w:kern w:val="2"/>
      <w:sz w:val="21"/>
      <w:szCs w:val="24"/>
    </w:rPr>
  </w:style>
  <w:style w:type="paragraph" w:styleId="3">
    <w:name w:val="toc 3"/>
    <w:basedOn w:val="1"/>
    <w:next w:val="1"/>
    <w:qFormat/>
    <w:uiPriority w:val="30"/>
    <w:pPr>
      <w:ind w:left="840" w:leftChars="840" w:firstLine="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table" w:styleId="7">
    <w:name w:val="Table Grid"/>
    <w:basedOn w:val="6"/>
    <w:qFormat/>
    <w:uiPriority w:val="0"/>
    <w:pPr>
      <w:widowControl w:val="0"/>
      <w:jc w:val="both"/>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1042</Words>
  <Characters>1073</Characters>
  <Lines>0</Lines>
  <Paragraphs>0</Paragraphs>
  <TotalTime>81</TotalTime>
  <ScaleCrop>false</ScaleCrop>
  <LinksUpToDate>false</LinksUpToDate>
  <CharactersWithSpaces>1077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2026-02-27T08:02:00Z</dcterms:created>
  <dc:creator>王新然</dc:creator>
  <cp:lastModifiedBy>然</cp:lastModifiedBy>
  <dcterms:modified xsi:type="dcterms:W3CDTF">2026-04-27T00:30:41Z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eyJoZGlkIjoiMWI0YjRhODg1ZjY1ODNjNjFlYmE4ZWEwYmNjZWYxMmQiLCJ1c2VySWQiOiI0ODc2MTM1NjEifQ==</vt:lpwstr>
  </property>
  <property fmtid="{D5CDD505-2E9C-101B-9397-08002B2CF9AE}" pid="4" name="ICV">
    <vt:lpwstr>D5BE7EBCEC964845BDC791D8D58269BA_13</vt:lpwstr>
  </property>
</Properties>
</file>