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3AACA">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关于将代煎药品委托第三方</w:t>
      </w:r>
    </w:p>
    <w:p w14:paraId="300653B5">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机构的</w:t>
      </w:r>
      <w:r>
        <w:rPr>
          <w:rFonts w:hint="eastAsia" w:asciiTheme="majorEastAsia" w:hAnsiTheme="majorEastAsia" w:eastAsiaTheme="majorEastAsia" w:cstheme="majorEastAsia"/>
          <w:b/>
          <w:bCs/>
          <w:sz w:val="44"/>
          <w:szCs w:val="44"/>
          <w:lang w:val="en-US" w:eastAsia="zh-CN"/>
        </w:rPr>
        <w:t>要求</w:t>
      </w:r>
    </w:p>
    <w:p w14:paraId="5A148BEF">
      <w:pPr>
        <w:rPr>
          <w:rFonts w:hint="eastAsia"/>
        </w:rPr>
      </w:pPr>
    </w:p>
    <w:p w14:paraId="5CD3A1D9">
      <w:pPr>
        <w:numPr>
          <w:ilvl w:val="0"/>
          <w:numId w:val="1"/>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资质要求</w:t>
      </w:r>
    </w:p>
    <w:p w14:paraId="31F8CACA">
      <w:pPr>
        <w:keepNext w:val="0"/>
        <w:keepLines w:val="0"/>
        <w:widowControl/>
        <w:suppressLineNumbers w:val="0"/>
        <w:jc w:val="left"/>
        <w:rPr>
          <w:rFonts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w:t>
      </w:r>
      <w:r>
        <w:rPr>
          <w:rFonts w:ascii="仿宋" w:hAnsi="仿宋" w:eastAsia="仿宋" w:cs="仿宋"/>
          <w:b w:val="0"/>
          <w:bCs w:val="0"/>
          <w:color w:val="000000"/>
          <w:kern w:val="0"/>
          <w:sz w:val="28"/>
          <w:szCs w:val="28"/>
          <w:lang w:val="en-US" w:eastAsia="zh-CN" w:bidi="ar"/>
        </w:rPr>
        <w:t>供应商须具有独立承担民事责任的能力，须提供有效的营业执照副本</w:t>
      </w:r>
      <w:r>
        <w:rPr>
          <w:rFonts w:hint="eastAsia" w:ascii="仿宋" w:hAnsi="仿宋" w:eastAsia="仿宋" w:cs="仿宋"/>
          <w:b w:val="0"/>
          <w:bCs w:val="0"/>
          <w:color w:val="000000"/>
          <w:kern w:val="0"/>
          <w:sz w:val="28"/>
          <w:szCs w:val="28"/>
          <w:lang w:val="en-US" w:eastAsia="zh-CN" w:bidi="ar"/>
        </w:rPr>
        <w:t>。</w:t>
      </w:r>
    </w:p>
    <w:p w14:paraId="4E3F21E0">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w:t>
      </w:r>
      <w:r>
        <w:rPr>
          <w:rFonts w:ascii="仿宋" w:hAnsi="仿宋" w:eastAsia="仿宋" w:cs="仿宋"/>
          <w:b w:val="0"/>
          <w:bCs w:val="0"/>
          <w:color w:val="000000"/>
          <w:kern w:val="0"/>
          <w:sz w:val="28"/>
          <w:szCs w:val="28"/>
          <w:lang w:val="en-US" w:eastAsia="zh-CN" w:bidi="ar"/>
        </w:rPr>
        <w:t>煎药能力应满足采购人需求，供应商应具备煎药能力不可低于</w:t>
      </w:r>
      <w:r>
        <w:rPr>
          <w:rFonts w:hint="eastAsia" w:ascii="仿宋" w:hAnsi="仿宋" w:eastAsia="仿宋" w:cs="仿宋"/>
          <w:b w:val="0"/>
          <w:bCs w:val="0"/>
          <w:color w:val="000000"/>
          <w:kern w:val="0"/>
          <w:sz w:val="28"/>
          <w:szCs w:val="28"/>
          <w:lang w:val="en-US" w:eastAsia="zh-CN" w:bidi="ar"/>
        </w:rPr>
        <w:t>1</w:t>
      </w:r>
      <w:r>
        <w:rPr>
          <w:rFonts w:ascii="仿宋" w:hAnsi="仿宋" w:eastAsia="仿宋" w:cs="仿宋"/>
          <w:b w:val="0"/>
          <w:bCs w:val="0"/>
          <w:color w:val="000000"/>
          <w:kern w:val="0"/>
          <w:sz w:val="28"/>
          <w:szCs w:val="28"/>
          <w:lang w:val="en-US" w:eastAsia="zh-CN" w:bidi="ar"/>
        </w:rPr>
        <w:t>000付</w:t>
      </w:r>
      <w:r>
        <w:rPr>
          <w:rFonts w:hint="default" w:ascii="仿宋" w:hAnsi="仿宋" w:eastAsia="仿宋" w:cs="仿宋"/>
          <w:b w:val="0"/>
          <w:bCs w:val="0"/>
          <w:color w:val="000000"/>
          <w:kern w:val="0"/>
          <w:sz w:val="28"/>
          <w:szCs w:val="28"/>
          <w:lang w:val="en-US" w:eastAsia="zh-CN" w:bidi="ar"/>
        </w:rPr>
        <w:t>/</w:t>
      </w:r>
      <w:r>
        <w:rPr>
          <w:rFonts w:ascii="仿宋" w:hAnsi="仿宋" w:eastAsia="仿宋" w:cs="仿宋"/>
          <w:b w:val="0"/>
          <w:bCs w:val="0"/>
          <w:color w:val="000000"/>
          <w:kern w:val="0"/>
          <w:sz w:val="28"/>
          <w:szCs w:val="28"/>
          <w:lang w:val="en-US" w:eastAsia="zh-CN" w:bidi="ar"/>
        </w:rPr>
        <w:t>日，须提供相关</w:t>
      </w:r>
      <w:r>
        <w:rPr>
          <w:rFonts w:hint="eastAsia" w:ascii="仿宋" w:hAnsi="仿宋" w:eastAsia="仿宋" w:cs="仿宋"/>
          <w:b w:val="0"/>
          <w:bCs w:val="0"/>
          <w:color w:val="000000"/>
          <w:kern w:val="0"/>
          <w:sz w:val="28"/>
          <w:szCs w:val="28"/>
          <w:lang w:val="en-US" w:eastAsia="zh-CN" w:bidi="ar"/>
        </w:rPr>
        <w:t>符合煎药要求</w:t>
      </w:r>
      <w:r>
        <w:rPr>
          <w:rFonts w:ascii="仿宋" w:hAnsi="仿宋" w:eastAsia="仿宋" w:cs="仿宋"/>
          <w:b w:val="0"/>
          <w:bCs w:val="0"/>
          <w:color w:val="000000"/>
          <w:kern w:val="0"/>
          <w:sz w:val="28"/>
          <w:szCs w:val="28"/>
          <w:lang w:val="en-US" w:eastAsia="zh-CN" w:bidi="ar"/>
        </w:rPr>
        <w:t>设备采购合同或发票并对煎药能力进行说明</w:t>
      </w:r>
      <w:r>
        <w:rPr>
          <w:rFonts w:hint="eastAsia" w:ascii="仿宋" w:hAnsi="仿宋" w:eastAsia="仿宋" w:cs="仿宋"/>
          <w:b w:val="0"/>
          <w:bCs w:val="0"/>
          <w:color w:val="000000"/>
          <w:kern w:val="0"/>
          <w:sz w:val="28"/>
          <w:szCs w:val="28"/>
          <w:lang w:val="en-US" w:eastAsia="zh-CN" w:bidi="ar"/>
        </w:rPr>
        <w:t>，且能保证上述设备用于我院煎药服务。</w:t>
      </w:r>
    </w:p>
    <w:p w14:paraId="38D57A62">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3.煎药室应当由具备一定理论水平和实际操作经验的中药师或执业药师（专业类别为中药学）具体负责煎药室的业务指导、质量监督及组织管理工作，须提供不低于1名专业技术人员（中药师）的资格证书及供应商与其签订的有效劳务合同。</w:t>
      </w:r>
    </w:p>
    <w:p w14:paraId="4987175E">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4.</w:t>
      </w:r>
      <w:r>
        <w:rPr>
          <w:rFonts w:ascii="仿宋" w:hAnsi="仿宋" w:eastAsia="仿宋" w:cs="仿宋"/>
          <w:b w:val="0"/>
          <w:bCs w:val="0"/>
          <w:color w:val="000000"/>
          <w:kern w:val="0"/>
          <w:sz w:val="28"/>
          <w:szCs w:val="28"/>
          <w:lang w:val="en-US" w:eastAsia="zh-CN" w:bidi="ar"/>
        </w:rPr>
        <w:t>煎药人员应当在从业前进行体检，并每年至少体检一次。传染病、 皮肤病等患者和乙肝病毒携带者、体表有伤口未愈合者不得从事煎药工作。</w:t>
      </w:r>
    </w:p>
    <w:p w14:paraId="4F49824C">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二、需求方案细则</w:t>
      </w:r>
    </w:p>
    <w:p w14:paraId="672E356B">
      <w:pPr>
        <w:keepNext w:val="0"/>
        <w:keepLines w:val="0"/>
        <w:widowControl/>
        <w:suppressLineNumbers w:val="0"/>
        <w:jc w:val="left"/>
        <w:rPr>
          <w:rFonts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w:t>
      </w:r>
      <w:r>
        <w:rPr>
          <w:rFonts w:ascii="仿宋" w:hAnsi="仿宋" w:eastAsia="仿宋" w:cs="仿宋"/>
          <w:b w:val="0"/>
          <w:bCs w:val="0"/>
          <w:color w:val="000000"/>
          <w:kern w:val="0"/>
          <w:sz w:val="28"/>
          <w:szCs w:val="28"/>
          <w:lang w:val="en-US" w:eastAsia="zh-CN" w:bidi="ar"/>
        </w:rPr>
        <w:t xml:space="preserve">设施与设备要求 </w:t>
      </w:r>
    </w:p>
    <w:p w14:paraId="01FDC4FD">
      <w:pPr>
        <w:keepNext w:val="0"/>
        <w:keepLines w:val="0"/>
        <w:widowControl/>
        <w:suppressLineNumbers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w:t>
      </w:r>
      <w:r>
        <w:rPr>
          <w:rFonts w:ascii="仿宋" w:hAnsi="仿宋" w:eastAsia="仿宋" w:cs="仿宋"/>
          <w:b w:val="0"/>
          <w:bCs w:val="0"/>
          <w:color w:val="000000"/>
          <w:kern w:val="0"/>
          <w:sz w:val="28"/>
          <w:szCs w:val="28"/>
          <w:lang w:val="en-US" w:eastAsia="zh-CN" w:bidi="ar"/>
        </w:rPr>
        <w:t>中药煎药室（以下称煎药室）应当远离各种污染源，周围的地面、路面、植被等应当避免对煎药造成污染。煎药室的房屋和面积应当根据本医疗机构的规模和煎药量合理配置。工作区和生活区应当分开，工作区内应当设有储藏（药）、准备、煎煮、清洗等功能区域。煎药室应当宽敞、明亮，地面、墙面、屋顶应当平整、洁净、无污染、易清洁，应当有有效的通风、除尘、防积水以及消防等设施，各种管道、灯具、风口以及其它设施应当避免出现不易清洁的部位。</w:t>
      </w:r>
      <w:r>
        <w:rPr>
          <w:rFonts w:hint="eastAsia" w:ascii="仿宋" w:hAnsi="仿宋" w:eastAsia="仿宋" w:cs="仿宋"/>
          <w:b w:val="0"/>
          <w:bCs w:val="0"/>
          <w:color w:val="000000"/>
          <w:kern w:val="0"/>
          <w:sz w:val="28"/>
          <w:szCs w:val="28"/>
          <w:lang w:val="en-US" w:eastAsia="zh-CN" w:bidi="ar"/>
        </w:rPr>
        <w:t xml:space="preserve"> </w:t>
      </w:r>
    </w:p>
    <w:p w14:paraId="42F66775">
      <w:pPr>
        <w:keepNext w:val="0"/>
        <w:keepLines w:val="0"/>
        <w:widowControl/>
        <w:suppressLineNumbers w:val="0"/>
        <w:ind w:firstLine="560" w:firstLineChars="200"/>
        <w:jc w:val="left"/>
        <w:rPr>
          <w:rFonts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w:t>
      </w:r>
      <w:r>
        <w:rPr>
          <w:rFonts w:ascii="仿宋" w:hAnsi="仿宋" w:eastAsia="仿宋" w:cs="仿宋"/>
          <w:b w:val="0"/>
          <w:bCs w:val="0"/>
          <w:color w:val="000000"/>
          <w:kern w:val="0"/>
          <w:sz w:val="28"/>
          <w:szCs w:val="28"/>
          <w:lang w:val="en-US" w:eastAsia="zh-CN" w:bidi="ar"/>
        </w:rPr>
        <w:t xml:space="preserve">煎药室应当配备完善的煎药设备设施，并根据实际需要配备储药设施、冷藏设施以及量杯（筒）、过滤装置、计时器、贮药容器、药瓶架等。煎药工作台面应当平整、洁净。煎药容器应当以陶瓷、不锈钢、铜等材料制作的器皿为宜，禁用铁制等易腐蚀器皿。储药容器应当做到防尘、防霉、防虫、防鼠、防污染。用前应当严格消毒，用后应当及时清洗。 </w:t>
      </w:r>
    </w:p>
    <w:p w14:paraId="1D0538AD">
      <w:pPr>
        <w:keepNext w:val="0"/>
        <w:keepLines w:val="0"/>
        <w:widowControl/>
        <w:suppressLineNumbers w:val="0"/>
        <w:ind w:firstLine="560" w:firstLineChars="200"/>
        <w:jc w:val="left"/>
        <w:rPr>
          <w:rFonts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3）煎药设备设施、容器使用前应确保清洁，要有清洁规程和每日清洁记录。用于清扫、清洗和消毒的设备、用具应放置在专用场所妥善保管。煎药室应当定期消毒。洗涤剂、消毒剂品种应定期更换，符合《食品工具、设备用洗涤卫生标(GB14930.1)和《食品工具、设备用准》洗涤消毒剂卫生标准》(CB14930.2)等有关卫生标准和要求，不得对设备和药物产生腐蚀和污染。</w:t>
      </w:r>
    </w:p>
    <w:p w14:paraId="1FFEF9E0">
      <w:pPr>
        <w:keepNext w:val="0"/>
        <w:keepLines w:val="0"/>
        <w:widowControl/>
        <w:suppressLineNumbers w:val="0"/>
        <w:jc w:val="left"/>
      </w:pPr>
      <w:r>
        <w:rPr>
          <w:rFonts w:hint="eastAsia" w:ascii="仿宋" w:hAnsi="仿宋" w:eastAsia="仿宋" w:cs="仿宋"/>
          <w:b w:val="0"/>
          <w:bCs w:val="0"/>
          <w:color w:val="000000"/>
          <w:kern w:val="0"/>
          <w:sz w:val="28"/>
          <w:szCs w:val="28"/>
          <w:lang w:val="en-US" w:eastAsia="zh-CN" w:bidi="ar"/>
        </w:rPr>
        <w:t>2.</w:t>
      </w:r>
      <w:r>
        <w:rPr>
          <w:rFonts w:ascii="仿宋" w:hAnsi="仿宋" w:eastAsia="仿宋" w:cs="仿宋"/>
          <w:b w:val="0"/>
          <w:bCs w:val="0"/>
          <w:color w:val="000000"/>
          <w:kern w:val="0"/>
          <w:sz w:val="28"/>
          <w:szCs w:val="28"/>
          <w:lang w:val="en-US" w:eastAsia="zh-CN" w:bidi="ar"/>
        </w:rPr>
        <w:t>人员要求</w:t>
      </w:r>
    </w:p>
    <w:p w14:paraId="6C8933A1">
      <w:pPr>
        <w:keepNext w:val="0"/>
        <w:keepLines w:val="0"/>
        <w:widowControl/>
        <w:suppressLineNumbers w:val="0"/>
        <w:ind w:firstLine="560" w:firstLineChars="200"/>
        <w:jc w:val="left"/>
        <w:rPr>
          <w:rFonts w:hint="eastAsia" w:ascii="仿宋" w:hAnsi="仿宋" w:eastAsia="仿宋" w:cs="仿宋"/>
          <w:b w:val="0"/>
          <w:bCs w:val="0"/>
          <w:color w:val="000000"/>
          <w:kern w:val="0"/>
          <w:sz w:val="28"/>
          <w:szCs w:val="28"/>
          <w:lang w:val="en-US" w:eastAsia="zh-CN" w:bidi="ar"/>
        </w:rPr>
      </w:pPr>
      <w:r>
        <w:rPr>
          <w:rFonts w:ascii="仿宋" w:hAnsi="仿宋" w:eastAsia="仿宋" w:cs="仿宋"/>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1</w:t>
      </w:r>
      <w:r>
        <w:rPr>
          <w:rFonts w:ascii="仿宋" w:hAnsi="仿宋" w:eastAsia="仿宋" w:cs="仿宋"/>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煎药室应当由具备一定理论水平和实际操作经验的中药师具体负责煎药室的业务指导、质量监督及组织管理工作。煎药人员应当经过中药煎药相关知识和技能培训并考核合格后方可从事中药煎药工作。煎药工作人员需有计划地接受相关专业知识和操作技能的岗位培训。</w:t>
      </w:r>
    </w:p>
    <w:p w14:paraId="1C2CA230">
      <w:pPr>
        <w:keepNext w:val="0"/>
        <w:keepLines w:val="0"/>
        <w:widowControl/>
        <w:suppressLineNumbers w:val="0"/>
        <w:ind w:firstLine="560" w:firstLineChars="200"/>
        <w:jc w:val="left"/>
        <w:rPr>
          <w:rFonts w:hint="eastAsia" w:ascii="仿宋" w:hAnsi="仿宋" w:eastAsia="仿宋" w:cs="仿宋"/>
          <w:b w:val="0"/>
          <w:bCs w:val="0"/>
          <w:color w:val="000000"/>
          <w:kern w:val="0"/>
          <w:sz w:val="28"/>
          <w:szCs w:val="28"/>
          <w:lang w:val="en-US" w:eastAsia="zh-CN" w:bidi="ar"/>
        </w:rPr>
      </w:pPr>
      <w:r>
        <w:rPr>
          <w:rFonts w:ascii="仿宋" w:hAnsi="仿宋" w:eastAsia="仿宋" w:cs="仿宋"/>
          <w:b w:val="0"/>
          <w:bCs w:val="0"/>
          <w:color w:val="000000"/>
          <w:kern w:val="0"/>
          <w:sz w:val="28"/>
          <w:szCs w:val="28"/>
          <w:lang w:val="en-US" w:eastAsia="zh-CN" w:bidi="ar"/>
        </w:rPr>
        <w:t>（2）</w:t>
      </w:r>
      <w:r>
        <w:rPr>
          <w:rFonts w:hint="eastAsia" w:ascii="仿宋" w:hAnsi="仿宋" w:eastAsia="仿宋" w:cs="仿宋"/>
          <w:b w:val="0"/>
          <w:bCs w:val="0"/>
          <w:color w:val="000000"/>
          <w:kern w:val="0"/>
          <w:sz w:val="28"/>
          <w:szCs w:val="28"/>
          <w:lang w:val="en-US" w:eastAsia="zh-CN" w:bidi="ar"/>
        </w:rPr>
        <w:t>煎药人员应当在从业前进行体检，并每年至少体检一次。传染病、皮肤病等患者和乙肝病毒携带者、体表有伤口未愈合者不得</w:t>
      </w:r>
    </w:p>
    <w:p w14:paraId="17F4D01C">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从事煎药工作。</w:t>
      </w:r>
    </w:p>
    <w:p w14:paraId="6B9AB9AC">
      <w:pPr>
        <w:keepNext w:val="0"/>
        <w:keepLines w:val="0"/>
        <w:widowControl/>
        <w:suppressLineNumbers w:val="0"/>
        <w:ind w:firstLine="560" w:firstLineChars="200"/>
        <w:jc w:val="left"/>
        <w:rPr>
          <w:rFonts w:hint="eastAsia" w:ascii="仿宋" w:hAnsi="仿宋" w:eastAsia="仿宋" w:cs="仿宋"/>
          <w:b w:val="0"/>
          <w:bCs w:val="0"/>
          <w:color w:val="000000"/>
          <w:kern w:val="0"/>
          <w:sz w:val="28"/>
          <w:szCs w:val="28"/>
          <w:lang w:val="en-US" w:eastAsia="zh-CN" w:bidi="ar"/>
        </w:rPr>
      </w:pPr>
      <w:r>
        <w:rPr>
          <w:rFonts w:ascii="仿宋" w:hAnsi="仿宋" w:eastAsia="仿宋" w:cs="仿宋"/>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3</w:t>
      </w:r>
      <w:r>
        <w:rPr>
          <w:rFonts w:ascii="仿宋" w:hAnsi="仿宋" w:eastAsia="仿宋" w:cs="仿宋"/>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煎药人员应当注意个人卫生。煎药前要进行手的清洁，工作时应当穿戴专用的工作服并保持工作服清洁。</w:t>
      </w:r>
    </w:p>
    <w:p w14:paraId="1904CCEF">
      <w:pPr>
        <w:keepNext w:val="0"/>
        <w:keepLines w:val="0"/>
        <w:widowControl/>
        <w:suppressLineNumbers w:val="0"/>
        <w:ind w:firstLine="560" w:firstLineChars="200"/>
        <w:jc w:val="left"/>
        <w:rPr>
          <w:rFonts w:hint="eastAsia" w:ascii="仿宋" w:hAnsi="仿宋" w:eastAsia="仿宋" w:cs="仿宋"/>
          <w:b w:val="0"/>
          <w:bCs w:val="0"/>
          <w:color w:val="000000"/>
          <w:kern w:val="0"/>
          <w:sz w:val="28"/>
          <w:szCs w:val="28"/>
          <w:lang w:val="en-US" w:eastAsia="zh-CN" w:bidi="ar"/>
        </w:rPr>
      </w:pPr>
      <w:r>
        <w:rPr>
          <w:rFonts w:ascii="仿宋" w:hAnsi="仿宋" w:eastAsia="仿宋" w:cs="仿宋"/>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4</w:t>
      </w:r>
      <w:r>
        <w:rPr>
          <w:rFonts w:ascii="仿宋" w:hAnsi="仿宋" w:eastAsia="仿宋" w:cs="仿宋"/>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煎药人员在领药、煎药、装药、送药、发药时应当认真核对处方(或煎药凭证)有关内容，建立收发记录，内容真实、记录完整。每方(剂)煎药应当有一份反映煎药各个环节的操作记录。</w:t>
      </w:r>
    </w:p>
    <w:p w14:paraId="741B0E7C">
      <w:pPr>
        <w:keepNext w:val="0"/>
        <w:keepLines w:val="0"/>
        <w:widowControl/>
        <w:suppressLineNumbers w:val="0"/>
        <w:jc w:val="left"/>
      </w:pPr>
      <w:r>
        <w:rPr>
          <w:rFonts w:hint="eastAsia" w:ascii="仿宋" w:hAnsi="仿宋" w:eastAsia="仿宋" w:cs="仿宋"/>
          <w:b w:val="0"/>
          <w:bCs w:val="0"/>
          <w:color w:val="000000"/>
          <w:kern w:val="0"/>
          <w:sz w:val="28"/>
          <w:szCs w:val="28"/>
          <w:lang w:val="en-US" w:eastAsia="zh-CN" w:bidi="ar"/>
        </w:rPr>
        <w:t>3.煎药的质量标准符合《中药汤剂煎煮规范》要求符合国家标准《煎药中心通用要求》GB/T 42282-2022要求（注：若在服务期内国家、地方发布新的标准规范，按最新要求执行）。</w:t>
      </w:r>
    </w:p>
    <w:p w14:paraId="76FE6D60">
      <w:pPr>
        <w:keepNext w:val="0"/>
        <w:keepLines w:val="0"/>
        <w:widowControl/>
        <w:suppressLineNumbers w:val="0"/>
        <w:ind w:firstLine="560" w:firstLineChars="20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将代煎药品业务委托给具有相关资质的第三方机构，煎药流程和煎药质量要以《医疗机构中药煎药室管理规范》为准则，且需要符合以下几点细则：</w:t>
      </w:r>
    </w:p>
    <w:p w14:paraId="05443FA7">
      <w:pPr>
        <w:keepNext w:val="0"/>
        <w:keepLines w:val="0"/>
        <w:widowControl/>
        <w:suppressLineNumbers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（1）一般药物的煎煮要求</w:t>
      </w:r>
    </w:p>
    <w:p w14:paraId="1BF9A15B">
      <w:pPr>
        <w:keepNext w:val="0"/>
        <w:keepLines w:val="0"/>
        <w:widowControl/>
        <w:suppressLineNumbers w:val="0"/>
        <w:ind w:firstLine="840" w:firstLineChars="30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①浸泡时间≥30分钟；</w:t>
      </w:r>
    </w:p>
    <w:p w14:paraId="31BC7D0A">
      <w:pPr>
        <w:keepNext w:val="0"/>
        <w:keepLines w:val="0"/>
        <w:widowControl/>
        <w:suppressLineNumbers w:val="0"/>
        <w:ind w:firstLine="840" w:firstLineChars="30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②煎煮用水量浸药面2-5厘米；</w:t>
      </w:r>
    </w:p>
    <w:p w14:paraId="37111DAA">
      <w:pPr>
        <w:keepNext w:val="0"/>
        <w:keepLines w:val="0"/>
        <w:widowControl/>
        <w:suppressLineNumbers w:val="0"/>
        <w:ind w:firstLine="840" w:firstLineChars="3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③一般药沸后再煎煮20-30分钟；</w:t>
      </w:r>
    </w:p>
    <w:p w14:paraId="4B048B40">
      <w:pPr>
        <w:keepNext w:val="0"/>
        <w:keepLines w:val="0"/>
        <w:widowControl/>
        <w:suppressLineNumbers w:val="0"/>
        <w:ind w:firstLine="840" w:firstLineChars="3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④解表类、清热类、芳香类药物沸后再煎煮15-20分钟；</w:t>
      </w:r>
    </w:p>
    <w:p w14:paraId="07FAF7B7">
      <w:pPr>
        <w:keepNext w:val="0"/>
        <w:keepLines w:val="0"/>
        <w:widowControl/>
        <w:suppressLineNumbers w:val="0"/>
        <w:ind w:firstLine="840" w:firstLineChars="3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⑤煎药过程中要搅拌药料2-3次；</w:t>
      </w:r>
    </w:p>
    <w:p w14:paraId="4F715101">
      <w:pPr>
        <w:keepNext w:val="0"/>
        <w:keepLines w:val="0"/>
        <w:widowControl/>
        <w:suppressLineNumbers w:val="0"/>
        <w:ind w:firstLine="840" w:firstLineChars="30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⑥每剂药一般煎两次，将两煎药汁混合后再分装。煎药量遵医嘱。</w:t>
      </w:r>
    </w:p>
    <w:p w14:paraId="3EE50218">
      <w:pPr>
        <w:keepNext w:val="0"/>
        <w:keepLines w:val="0"/>
        <w:widowControl/>
        <w:suppressLineNumbers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（2）特殊药物的煎煮要求</w:t>
      </w:r>
    </w:p>
    <w:p w14:paraId="72B558A6">
      <w:pPr>
        <w:keepNext w:val="0"/>
        <w:keepLines w:val="0"/>
        <w:widowControl/>
        <w:suppressLineNumbers w:val="0"/>
        <w:ind w:firstLine="840" w:firstLineChars="30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①先煎药：煮沸10-15分钟后，再入其它药同煎；</w:t>
      </w:r>
    </w:p>
    <w:p w14:paraId="2814827A">
      <w:pPr>
        <w:keepNext w:val="0"/>
        <w:keepLines w:val="0"/>
        <w:widowControl/>
        <w:suppressLineNumbers w:val="0"/>
        <w:ind w:firstLine="840" w:firstLineChars="30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②后下药：在群药即将煎至预定量时，投下同煎5-10分钟；</w:t>
      </w:r>
    </w:p>
    <w:p w14:paraId="6A85F324">
      <w:pPr>
        <w:keepNext w:val="0"/>
        <w:keepLines w:val="0"/>
        <w:widowControl/>
        <w:suppressLineNumbers w:val="0"/>
        <w:ind w:firstLine="840" w:firstLineChars="3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③另煎药：切成小薄片煎2小时；</w:t>
      </w:r>
    </w:p>
    <w:p w14:paraId="2E7E0F9A">
      <w:pPr>
        <w:keepNext w:val="0"/>
        <w:keepLines w:val="0"/>
        <w:widowControl/>
        <w:suppressLineNumbers w:val="0"/>
        <w:ind w:firstLine="840" w:firstLineChars="3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④烊化药：在其它药煎至预定量时，将烊化药置于去渣药汁中，微火煎药，同时不断搅拌，使之溶解；</w:t>
      </w:r>
    </w:p>
    <w:p w14:paraId="659CD3CA">
      <w:pPr>
        <w:keepNext w:val="0"/>
        <w:keepLines w:val="0"/>
        <w:widowControl/>
        <w:suppressLineNumbers w:val="0"/>
        <w:ind w:firstLine="840" w:firstLineChars="30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⑤包煎药，凡有绒毛或细小籽粒及需包装后煎药的必须装入包煎袋闭合后，再与其他药物同煎；</w:t>
      </w:r>
    </w:p>
    <w:p w14:paraId="77C025B0">
      <w:pPr>
        <w:keepNext w:val="0"/>
        <w:keepLines w:val="0"/>
        <w:widowControl/>
        <w:suppressLineNumbers w:val="0"/>
        <w:ind w:firstLine="840" w:firstLineChars="3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⑥对于有其他特殊煎煮要求的药物，必须按相应的规范操作。</w:t>
      </w:r>
    </w:p>
    <w:p w14:paraId="0FC29786">
      <w:pPr>
        <w:keepNext w:val="0"/>
        <w:keepLines w:val="0"/>
        <w:widowControl/>
        <w:suppressLineNumbers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（3）煎药的质量标准</w:t>
      </w:r>
    </w:p>
    <w:p w14:paraId="6523D377">
      <w:pPr>
        <w:keepNext w:val="0"/>
        <w:keepLines w:val="0"/>
        <w:widowControl/>
        <w:suppressLineNumbers w:val="0"/>
        <w:ind w:firstLine="840" w:firstLineChars="3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①药渣煎透度要做到三无（无糊状块、无白心、无硬心）；</w:t>
      </w:r>
    </w:p>
    <w:p w14:paraId="1AF5F146">
      <w:pPr>
        <w:keepNext w:val="0"/>
        <w:keepLines w:val="0"/>
        <w:widowControl/>
        <w:suppressLineNumbers w:val="0"/>
        <w:ind w:firstLine="840" w:firstLineChars="3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②煎药时药液不得溢出、煎干或煮焦；</w:t>
      </w:r>
    </w:p>
    <w:p w14:paraId="110D9B95">
      <w:pPr>
        <w:keepNext w:val="0"/>
        <w:keepLines w:val="0"/>
        <w:widowControl/>
        <w:suppressLineNumbers w:val="0"/>
        <w:ind w:firstLine="840" w:firstLineChars="3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③内服药与外用药必须有不同的标识区分；</w:t>
      </w:r>
    </w:p>
    <w:p w14:paraId="2C071EE6">
      <w:pPr>
        <w:keepNext w:val="0"/>
        <w:keepLines w:val="0"/>
        <w:widowControl/>
        <w:suppressLineNumbers w:val="0"/>
        <w:ind w:firstLine="840" w:firstLineChars="3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④煎好的药液必须装入经过清洗和高温消毒的容器内，严防污染；</w:t>
      </w:r>
    </w:p>
    <w:p w14:paraId="0D68A39F">
      <w:pPr>
        <w:keepNext w:val="0"/>
        <w:keepLines w:val="0"/>
        <w:widowControl/>
        <w:suppressLineNumbers w:val="0"/>
        <w:ind w:firstLine="840" w:firstLineChars="3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⑤煎出的药液量必须与方剂的剂数相符，分装剂量必须准确；</w:t>
      </w:r>
    </w:p>
    <w:p w14:paraId="1CC4BB7C">
      <w:pPr>
        <w:keepNext w:val="0"/>
        <w:keepLines w:val="0"/>
        <w:widowControl/>
        <w:suppressLineNumbers w:val="0"/>
        <w:ind w:firstLine="840" w:firstLineChars="3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⑥使用煎药包装机包装药液，包装材料必须符合药品包装材料国家标准；</w:t>
      </w:r>
    </w:p>
    <w:p w14:paraId="37583D94">
      <w:pPr>
        <w:keepNext w:val="0"/>
        <w:keepLines w:val="0"/>
        <w:widowControl/>
        <w:suppressLineNumbers w:val="0"/>
        <w:ind w:firstLine="840" w:firstLineChars="30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⑦打印的煎药卡或标签从领药起，必须紧随药袋、浸泡容器和盛药容器转移。</w:t>
      </w:r>
    </w:p>
    <w:p w14:paraId="420908A6">
      <w:pPr>
        <w:keepNext w:val="0"/>
        <w:keepLines w:val="0"/>
        <w:widowControl/>
        <w:suppressLineNumbers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（4）煎药能力</w:t>
      </w:r>
    </w:p>
    <w:p w14:paraId="0A34C015">
      <w:pPr>
        <w:keepNext w:val="0"/>
        <w:keepLines w:val="0"/>
        <w:widowControl/>
        <w:suppressLineNumbers w:val="0"/>
        <w:ind w:firstLine="560" w:firstLineChars="20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煎药能力应满足医院需求，委托的第三方机构煎药能力不可低于1000付/日。</w:t>
      </w:r>
    </w:p>
    <w:p w14:paraId="78381077">
      <w:pPr>
        <w:widowControl w:val="0"/>
        <w:numPr>
          <w:ilvl w:val="0"/>
          <w:numId w:val="0"/>
        </w:numPr>
        <w:jc w:val="both"/>
        <w:rPr>
          <w:rFonts w:hint="eastAsia" w:ascii="仿宋" w:hAnsi="仿宋" w:eastAsia="仿宋" w:cs="仿宋"/>
          <w:b/>
          <w:bCs/>
          <w:sz w:val="28"/>
          <w:szCs w:val="28"/>
          <w:lang w:val="en-US" w:eastAsia="zh-CN"/>
        </w:rPr>
      </w:pPr>
    </w:p>
    <w:p w14:paraId="78114FB1">
      <w:pPr>
        <w:keepNext w:val="0"/>
        <w:keepLines w:val="0"/>
        <w:widowControl/>
        <w:suppressLineNumbers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（5）取药时间</w:t>
      </w:r>
    </w:p>
    <w:p w14:paraId="679CA49D">
      <w:pPr>
        <w:widowControl w:val="0"/>
        <w:numPr>
          <w:ilvl w:val="0"/>
          <w:numId w:val="0"/>
        </w:numPr>
        <w:jc w:val="both"/>
        <w:rPr>
          <w:rFonts w:hint="eastAsia" w:ascii="仿宋" w:hAnsi="仿宋" w:eastAsia="仿宋" w:cs="仿宋"/>
          <w:b/>
          <w:bCs/>
          <w:sz w:val="28"/>
          <w:szCs w:val="28"/>
          <w:lang w:val="en-US" w:eastAsia="zh-CN"/>
        </w:rPr>
      </w:pPr>
    </w:p>
    <w:p w14:paraId="61509E59">
      <w:pPr>
        <w:widowControl w:val="0"/>
        <w:numPr>
          <w:ilvl w:val="0"/>
          <w:numId w:val="0"/>
        </w:numPr>
        <w:jc w:val="both"/>
        <w:rPr>
          <w:rFonts w:hint="eastAsia" w:ascii="仿宋" w:hAnsi="仿宋" w:eastAsia="仿宋" w:cs="仿宋"/>
          <w:b/>
          <w:bCs/>
          <w:sz w:val="28"/>
          <w:szCs w:val="28"/>
          <w:lang w:val="en-US" w:eastAsia="zh-CN"/>
        </w:rPr>
      </w:pPr>
      <w:r>
        <w:rPr>
          <w:sz w:val="28"/>
        </w:rPr>
        <mc:AlternateContent>
          <mc:Choice Requires="wps">
            <w:drawing>
              <wp:anchor distT="0" distB="0" distL="114300" distR="114300" simplePos="0" relativeHeight="251672576" behindDoc="0" locked="0" layoutInCell="1" allowOverlap="1">
                <wp:simplePos x="0" y="0"/>
                <wp:positionH relativeFrom="column">
                  <wp:posOffset>2719705</wp:posOffset>
                </wp:positionH>
                <wp:positionV relativeFrom="paragraph">
                  <wp:posOffset>331470</wp:posOffset>
                </wp:positionV>
                <wp:extent cx="1336675" cy="1442085"/>
                <wp:effectExtent l="4445" t="4445" r="11430" b="1270"/>
                <wp:wrapNone/>
                <wp:docPr id="14" name="直接箭头连接符 14"/>
                <wp:cNvGraphicFramePr/>
                <a:graphic xmlns:a="http://schemas.openxmlformats.org/drawingml/2006/main">
                  <a:graphicData uri="http://schemas.microsoft.com/office/word/2010/wordprocessingShape">
                    <wps:wsp>
                      <wps:cNvCnPr/>
                      <wps:spPr>
                        <a:xfrm>
                          <a:off x="3862705" y="2038350"/>
                          <a:ext cx="1336675" cy="144208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4.15pt;margin-top:26.1pt;height:113.55pt;width:105.25pt;z-index:251672576;mso-width-relative:page;mso-height-relative:page;" filled="f" stroked="t" coordsize="21600,21600" o:gfxdata="UEsDBAoAAAAAAIdO4kAAAAAAAAAAAAAAAAAEAAAAZHJzL1BLAwQUAAAACACHTuJA3h96hNgAAAAK&#10;AQAADwAAAGRycy9kb3ducmV2LnhtbE2PMU/DMBCFdyT+g3VIbNSuQ9qQ5tIBtQsbDQNsbuwmVuNz&#10;FLtN+feYCcbTfXrve9X25gZ2NVOwnhCWCwHMUOu1pQ7ho9k/FcBCVKTV4MkgfJsA2/r+rlKl9jO9&#10;m+shdiyFUCgVQh/jWHIe2t44FRZ+NJR+Jz85FdM5dVxPak7hbuBSiBV3ylJq6NVoXnvTng8Xh8Bn&#10;u2+afM7sZyHe1lm+o6/dGfHxYSk2wKK5xT8YfvWTOtTJ6egvpAMbEJ5lkSUUIZcSWAJWWZG2HBHk&#10;+iUDXlf8/4T6B1BLAwQUAAAACACHTuJAqRNPMx0CAADzAwAADgAAAGRycy9lMm9Eb2MueG1srVPN&#10;btQwEL4j8Q6W7zTZn25XUbOV2KVcEFQCHmDWcRJL/tPY3ey+BC+AxAk4UU698zRQHoNxEloolx7I&#10;wRmPZ76Z7/P49GxvNNtJDMrZkk+Ocs6kFa5Stin52zfnT5achQi2Au2sLPlBBn62evzotPOFnLrW&#10;6UoiIxAbis6XvI3RF1kWRCsNhCPnpaXD2qGBSFtssgqhI3Sjs2meL7LOYeXRCRkCeTfDIR8R8SGA&#10;rq6VkBsnLo20cUBFqSESpdAqH/iq77aupYiv6jrIyHTJiWnsVypC9jat2eoUigbBt0qMLcBDWrjH&#10;yYCyVPQWagMR2CWqf6CMEuiCq+ORcCYbiPSKEItJfk+b1y142XMhqYO/FT38P1jxcneBTFU0CXPO&#10;LBi68Zv31z/efbr5evX94/XPbx+S/eUzo3MSq/OhoJy1vcBxF/wFJub7Gk36Eye2L/lsuZie5Mec&#10;HUo+zWfL2fEottxHJihgMpstFicUIChiMp9P8+VxqpDdQXkM8bl0hiWj5CEiqKaNa2ctXazDSS85&#10;7F6EOCT+Tkh9WHeutCY/FNqyjmpQP3TtAmhoaxoWMo0n4sE2nIFu6DWIiD1kcFpVKT1lB2y2a41s&#10;BzRD8+XJfP107POvsFR7A6Ed4vqjFAaFUZEejFam5Ms8fYM7gtLPbMXiwZPmgOi6EVZbUiEJPUib&#10;rK2rDr3ivZ9moddpnNs0bH/u++y7t7r6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4feoTYAAAA&#10;CgEAAA8AAAAAAAAAAQAgAAAAIgAAAGRycy9kb3ducmV2LnhtbFBLAQIUABQAAAAIAIdO4kCpE08z&#10;HQIAAPMDAAAOAAAAAAAAAAEAIAAAACcBAABkcnMvZTJvRG9jLnhtbFBLBQYAAAAABgAGAFkBAAC2&#10;BQAAAAA=&#10;">
                <v:fill on="f" focussize="0,0"/>
                <v:stroke weight="1pt" color="#4874CB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3796030</wp:posOffset>
                </wp:positionH>
                <wp:positionV relativeFrom="paragraph">
                  <wp:posOffset>1905</wp:posOffset>
                </wp:positionV>
                <wp:extent cx="1117600" cy="666750"/>
                <wp:effectExtent l="12700" t="7620" r="12700" b="11430"/>
                <wp:wrapNone/>
                <wp:docPr id="4" name="菱形 4"/>
                <wp:cNvGraphicFramePr/>
                <a:graphic xmlns:a="http://schemas.openxmlformats.org/drawingml/2006/main">
                  <a:graphicData uri="http://schemas.microsoft.com/office/word/2010/wordprocessingShape">
                    <wps:wsp>
                      <wps:cNvSpPr/>
                      <wps:spPr>
                        <a:xfrm>
                          <a:off x="5046980" y="1835785"/>
                          <a:ext cx="1117600" cy="666750"/>
                        </a:xfrm>
                        <a:prstGeom prst="diamond">
                          <a:avLst/>
                        </a:prstGeom>
                      </wps:spPr>
                      <wps:style>
                        <a:lnRef idx="2">
                          <a:schemeClr val="accent1"/>
                        </a:lnRef>
                        <a:fillRef idx="0">
                          <a:srgbClr val="FFFFFF"/>
                        </a:fillRef>
                        <a:effectRef idx="0">
                          <a:srgbClr val="FFFFFF"/>
                        </a:effectRef>
                        <a:fontRef idx="minor">
                          <a:schemeClr val="tx1"/>
                        </a:fontRef>
                      </wps:style>
                      <wps:txbx>
                        <w:txbxContent>
                          <w:p w14:paraId="388A8E06">
                            <w:pPr>
                              <w:jc w:val="center"/>
                              <w:rPr>
                                <w:rFonts w:hint="default" w:eastAsiaTheme="minorEastAsia"/>
                                <w:b/>
                                <w:bCs/>
                                <w:lang w:val="en-US" w:eastAsia="zh-CN"/>
                              </w:rPr>
                            </w:pPr>
                            <w:r>
                              <w:rPr>
                                <w:rFonts w:hint="eastAsia"/>
                                <w:b/>
                                <w:bCs/>
                                <w:lang w:val="en-US" w:eastAsia="zh-CN"/>
                              </w:rPr>
                              <w:t>10:00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98.9pt;margin-top:0.15pt;height:52.5pt;width:88pt;z-index:251666432;v-text-anchor:middle;mso-width-relative:page;mso-height-relative:page;" filled="f" stroked="t" coordsize="21600,21600" o:gfxdata="UEsDBAoAAAAAAIdO4kAAAAAAAAAAAAAAAAAEAAAAZHJzL1BLAwQUAAAACACHTuJAH2k+INcAAAAI&#10;AQAADwAAAGRycy9kb3ducmV2LnhtbE2PS0/DMBCE70j8B2uRuCDqFKsEQpwKIeAAF2iLuDrx5kHj&#10;dWS7D/49ywmOoxnNfFMuj24Uewxx8KRhPstAIDXeDtRp2KyfLm9AxGTImtETavjGCMvq9KQ0hfUH&#10;esf9KnWCSygWRkOf0lRIGZsenYkzPyGx1/rgTGIZOmmDOXC5G+VVll1LZwbihd5M+NBjs13tnIaX&#10;r9C2Sj1+uK17frsI95/18Kq0Pj+bZ3cgEh7TXxh+8RkdKmaq/Y5sFKOGxW3O6EmDAsF2niuWNeey&#10;hQJZlfL/geoHUEsDBBQAAAAIAIdO4kC9MyT0hAIAAOUEAAAOAAAAZHJzL2Uyb0RvYy54bWytVFtu&#10;EzEU/UdiD5b/6SRh8mjUSRUSFSFVtFJBfDseT8aSX9jOo2yCPbADFsBykFgGx57pg8JHP8jH5Hru&#10;mXN9j8/12flRK7IXPkhrKjo8GVAiDLe1NNuKfvxw8WpGSYjM1ExZIyp6KwI9X7x8cXZwczGyrVW1&#10;8AQkJswPrqJtjG5eFIG3QrNwYp0wSDbWaxax9Nui9uwAdq2K0WAwKQ7W185bLkLA23WXpD2jfw6h&#10;bRrJxdrynRYmdqxeKBbRUmilC3SRd9s0gserpgkiElVRdBrzE0UQb9KzWJyx+dYz10reb4E9ZwtP&#10;etJMGhS9p1qzyMjOy7+otOTeBtvEE2510TWSFUEXw8ETbW5a5kTuBVIHdy96+H+0/P3+2hNZV7Sk&#10;xDCNA//19fvPH99ImbQ5uDAH5MZd+34VEKZGj43X6R8tkGNFx4NycjqDqrfw1Oz1eDobd9qKYyQc&#10;gOFwOJ0MAOBATCaT6TiLXzwwOR/iW2E1SUFFa8m0NXVWle0vQ8QGgL5DpdrGXkil8hEqQw4oMprm&#10;Egy+bOAHVNMOvQWzpYSpLQzPo8+UwSpZp88TUfDbzUp5smewSTmblqs3afco9wcs1V6z0Ha4nOqa&#10;1DJiJpTUFZ0N0q//WhmQJA071VIUj5tjL+XG1rcQ39vOlcHxC4kKlyzEa+ZhQ6iFQY1XeDTKoj/b&#10;R5S01n/51/uEhzuQpeQAW6P3zzvmBSXqnYFvTodlCdqYF+V4OsLCP85sHmfMTq8sJBniSnA8hwkf&#10;1V3YeKs/YZ6XqSpSzHDU7lTuF6vYjRtuBC6WywyD9x2Ll+bG8UTeneVyF20j8zEnoTp1ev3g/nwc&#10;/aSm8Xq8zqiH22n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9pPiDXAAAACAEAAA8AAAAAAAAA&#10;AQAgAAAAIgAAAGRycy9kb3ducmV2LnhtbFBLAQIUABQAAAAIAIdO4kC9MyT0hAIAAOUEAAAOAAAA&#10;AAAAAAEAIAAAACYBAABkcnMvZTJvRG9jLnhtbFBLBQYAAAAABgAGAFkBAAAcBgAAAAA=&#10;">
                <v:fill on="f" focussize="0,0"/>
                <v:stroke weight="1pt" color="#4874CB [3204]" miterlimit="8" joinstyle="miter"/>
                <v:imagedata o:title=""/>
                <o:lock v:ext="edit" aspectratio="f"/>
                <v:textbox>
                  <w:txbxContent>
                    <w:p w14:paraId="388A8E06">
                      <w:pPr>
                        <w:jc w:val="center"/>
                        <w:rPr>
                          <w:rFonts w:hint="default" w:eastAsiaTheme="minorEastAsia"/>
                          <w:b/>
                          <w:bCs/>
                          <w:lang w:val="en-US" w:eastAsia="zh-CN"/>
                        </w:rPr>
                      </w:pPr>
                      <w:r>
                        <w:rPr>
                          <w:rFonts w:hint="eastAsia"/>
                          <w:b/>
                          <w:bCs/>
                          <w:lang w:val="en-US" w:eastAsia="zh-CN"/>
                        </w:rPr>
                        <w:t>10:00</w:t>
                      </w:r>
                    </w:p>
                  </w:txbxContent>
                </v:textbox>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2719705</wp:posOffset>
                </wp:positionH>
                <wp:positionV relativeFrom="paragraph">
                  <wp:posOffset>331470</wp:posOffset>
                </wp:positionV>
                <wp:extent cx="1362075" cy="635635"/>
                <wp:effectExtent l="2540" t="5715" r="6985" b="25400"/>
                <wp:wrapNone/>
                <wp:docPr id="11" name="直接箭头连接符 11"/>
                <wp:cNvGraphicFramePr/>
                <a:graphic xmlns:a="http://schemas.openxmlformats.org/drawingml/2006/main">
                  <a:graphicData uri="http://schemas.microsoft.com/office/word/2010/wordprocessingShape">
                    <wps:wsp>
                      <wps:cNvCnPr>
                        <a:stCxn id="5" idx="3"/>
                      </wps:cNvCnPr>
                      <wps:spPr>
                        <a:xfrm>
                          <a:off x="3862705" y="2038350"/>
                          <a:ext cx="1362075" cy="6356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4.15pt;margin-top:26.1pt;height:50.05pt;width:107.25pt;z-index:251670528;mso-width-relative:page;mso-height-relative:page;" filled="f" stroked="t" coordsize="21600,21600" o:gfxdata="UEsDBAoAAAAAAIdO4kAAAAAAAAAAAAAAAAAEAAAAZHJzL1BLAwQUAAAACACHTuJASfZFttYAAAAK&#10;AQAADwAAAGRycy9kb3ducmV2LnhtbE2PsU7DMBCGdyTewTokNmo3ISUKcTqgdmGjYYDNjY/EanyO&#10;Yrcpb88xwXh3n/77/np79aO44BxdIA3rlQKB1AXrqNfw3u4fShAxGbJmDIQavjHCtrm9qU1lw0Jv&#10;eDmkXnAIxcpoGFKaKiljN6A3cRUmJL59hdmbxOPcSzubhcP9KDOlNtIbR/xhMBO+DNidDmevQS5u&#10;37bFkruPUr0+5cWOPncnre/v1uoZRMJr+oPhV5/VoWGnYziTjWLU8JiVOaMaiiwDwcCGNyCOTBZZ&#10;DrKp5f8KzQ9QSwMEFAAAAAgAh07iQIyb3VcqAgAAGAQAAA4AAABkcnMvZTJvRG9jLnhtbK1TzY7T&#10;MBC+I/EOlu80abv9UdR0JVqWC4KVgAeYOk5iyX+yvU37ErwAEifgBJz2ztPA8hiMnXRhl8seqKrE&#10;jr/5Zr5vxqvzg5Jkz50XRpd0PMop4ZqZSuimpG/fXDxZUuID6Aqk0bykR+7p+frxo1VnCz4xrZEV&#10;dwRJtC86W9I2BFtkmWctV+BHxnKNh7VxCgJuXZNVDjpkVzKb5Pk864yrrDOMe49ft/0hHRjdQwhN&#10;XQvGt4ZdKa5Dz+q4hICSfCusp+tUbV1zFl7VteeByJKi0pCemATXu/jM1isoGge2FWwoAR5Swj1N&#10;CoTGpLdUWwhArpz4h0oJ5ow3dRgxo7JeSHIEVYzze968bsHypAWt9vbWdP//aNnL/aUjosJJGFOi&#10;QWHHb95f/3z36ebb1x8fr399/xDXXz4TPEezOusLjNnoSxfl+rA56BQ+o/g6lHQaUdkdWNx42wcc&#10;aqdiIConEb2cTxY5xh5LOsmny+lsaAk/BMIQMJ7OJ/kCAQwR8+kM/ykBFCcm63x4zo0icVFSHxyI&#10;pg0bozV237hx6gvsX/gQK4PiFBDL0OZCSJmGQGrSYT4sB2eDAU52jROFS2XRHa8bSkA2eGVYcInS&#10;GymqGJ6McM1uIx3ZAw7a2XJxtnk61HkHFnNvwbc9Lh1FGBRKBLxVUqiSLvP46z8HEPKZrkg4WmwM&#10;OGe6gVbqwebe2ejxzlTHS3eyHwcmyR2GO07k3/sU/edCr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fZFttYAAAAKAQAADwAAAAAAAAABACAAAAAiAAAAZHJzL2Rvd25yZXYueG1sUEsBAhQAFAAA&#10;AAgAh07iQIyb3VcqAgAAGAQAAA4AAAAAAAAAAQAgAAAAJQEAAGRycy9lMm9Eb2MueG1sUEsFBgAA&#10;AAAGAAYAWQEAAMEFAAAAAA==&#10;">
                <v:fill on="f" focussize="0,0"/>
                <v:stroke weight="1pt" color="#4874CB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2719705</wp:posOffset>
                </wp:positionH>
                <wp:positionV relativeFrom="paragraph">
                  <wp:posOffset>331470</wp:posOffset>
                </wp:positionV>
                <wp:extent cx="1076325" cy="3810"/>
                <wp:effectExtent l="0" t="46990" r="9525" b="63500"/>
                <wp:wrapNone/>
                <wp:docPr id="10" name="直接箭头连接符 10"/>
                <wp:cNvGraphicFramePr/>
                <a:graphic xmlns:a="http://schemas.openxmlformats.org/drawingml/2006/main">
                  <a:graphicData uri="http://schemas.microsoft.com/office/word/2010/wordprocessingShape">
                    <wps:wsp>
                      <wps:cNvCnPr>
                        <a:stCxn id="5" idx="3"/>
                        <a:endCxn id="4" idx="1"/>
                      </wps:cNvCnPr>
                      <wps:spPr>
                        <a:xfrm>
                          <a:off x="3862705" y="2023110"/>
                          <a:ext cx="1076325" cy="381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4.15pt;margin-top:26.1pt;height:0.3pt;width:84.75pt;z-index:251669504;mso-width-relative:page;mso-height-relative:page;" filled="f" stroked="t" coordsize="21600,21600" o:gfxdata="UEsDBAoAAAAAAIdO4kAAAAAAAAAAAAAAAAAEAAAAZHJzL1BLAwQUAAAACACHTuJA8Lc2dtcAAAAJ&#10;AQAADwAAAGRycy9kb3ducmV2LnhtbE2PsU7DMBCGdyTewTokNuo0ITQNcTqgdmGjYYDNja+J1fgc&#10;xW5T3p7rBOPdffrv+6vN1Q3iglOwnhQsFwkIpNYbS52Cz2b3VIAIUZPRgydU8IMBNvX9XaVL42f6&#10;wMs+doJDKJRaQR/jWEoZ2h6dDgs/IvHt6CenI49TJ82kZw53g0yT5EU6bYk/9HrEtx7b0/7sFMjZ&#10;7pomnzP7VSTvqyzf0vf2pNTjwzJ5BRHxGv9guOmzOtTsdPBnMkEMCp7TImNUQZ6mIBjI1yvucrgt&#10;CpB1Jf83qH8BUEsDBBQAAAAIAIdO4kBE4hyPMQIAADAEAAAOAAAAZHJzL2Uyb0RvYy54bWytk82O&#10;0zAQx+9IvIPlO03SlraKmq5Ey3JBsBLwAFPHSSz5S7a3aV+CF0DiBJxYTnvnaWB5DMZOuyzLZQ/k&#10;kNiZmf/M/Dxenu2VJDvuvDC6osUop4RrZmqh24q+e3v+ZEGJD6BrkEbzih64p2erx4+WvS352HRG&#10;1twRFNG+7G1FuxBsmWWedVyBHxnLNRob4xQE3Lo2qx30qK5kNs7zWdYbV1tnGPce/24GIz0quocI&#10;mqYRjG8Mu1Rch0HVcQkBW/KdsJ6uUrVNw1l43TSeByIrip2G9MYkuN7Gd7ZaQtk6sJ1gxxLgISXc&#10;60mB0Jj0VmoDAcilE/9IKcGc8aYJI2ZUNjSSiGAXRX6PzZsOLE+9IGpvb6H7/yfLXu0uHBE1TgIi&#10;0aDwxG8+XP98//nm29WPT9e/vn+M669fCNoRVm99iTFrfeFiuz6s9zqFP6X42Vd0MiDluj5ZpkdL&#10;ES3ZXwJx4+0gtW+cipLIhESdxWw8z1H1UNFxPp4UQ34o+T4Qhg5FPp9NxujA0GOyGMwZlCcd63x4&#10;wY0icVFRHxyItgtrozVOhXFFOi/YvfQh1gXlKSAWoc25kDINh9Skx2xYDAJigBPf4KThUlmk5nVL&#10;CcgWrxILLkl6I0UdwxMg127X0pEd4ABOF/Pp+lnCgOjuusXcG/Dd4JdMA0clAt42KVRFF3l8ht8B&#10;hHyuaxIOFg8MnDP9UVbqI+SBayS8NfXhwp3g4yCldo9DHyf17j5F/7no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tzZ21wAAAAkBAAAPAAAAAAAAAAEAIAAAACIAAABkcnMvZG93bnJldi54bWxQ&#10;SwECFAAUAAAACACHTuJAROIcjzECAAAwBAAADgAAAAAAAAABACAAAAAmAQAAZHJzL2Uyb0RvYy54&#10;bWxQSwUGAAAAAAYABgBZAQAAyQUAAAAA&#10;">
                <v:fill on="f" focussize="0,0"/>
                <v:stroke weight="1pt" color="#4874CB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1513205</wp:posOffset>
                </wp:positionH>
                <wp:positionV relativeFrom="paragraph">
                  <wp:posOffset>93345</wp:posOffset>
                </wp:positionV>
                <wp:extent cx="1206500" cy="476250"/>
                <wp:effectExtent l="6350" t="6350" r="6350" b="12700"/>
                <wp:wrapNone/>
                <wp:docPr id="5" name="矩形 5"/>
                <wp:cNvGraphicFramePr/>
                <a:graphic xmlns:a="http://schemas.openxmlformats.org/drawingml/2006/main">
                  <a:graphicData uri="http://schemas.microsoft.com/office/word/2010/wordprocessingShape">
                    <wps:wsp>
                      <wps:cNvSpPr/>
                      <wps:spPr>
                        <a:xfrm>
                          <a:off x="2656205" y="1800225"/>
                          <a:ext cx="1206500" cy="476250"/>
                        </a:xfrm>
                        <a:prstGeom prst="rect">
                          <a:avLst/>
                        </a:prstGeom>
                      </wps:spPr>
                      <wps:style>
                        <a:lnRef idx="2">
                          <a:schemeClr val="accent1"/>
                        </a:lnRef>
                        <a:fillRef idx="0">
                          <a:srgbClr val="FFFFFF"/>
                        </a:fillRef>
                        <a:effectRef idx="0">
                          <a:srgbClr val="FFFFFF"/>
                        </a:effectRef>
                        <a:fontRef idx="minor">
                          <a:schemeClr val="tx1"/>
                        </a:fontRef>
                      </wps:style>
                      <wps:txbx>
                        <w:txbxContent>
                          <w:p w14:paraId="1868B15B">
                            <w:pPr>
                              <w:jc w:val="center"/>
                              <w:rPr>
                                <w:rFonts w:hint="eastAsia" w:eastAsiaTheme="minorEastAsia"/>
                                <w:b/>
                                <w:bCs/>
                                <w:lang w:val="en-US" w:eastAsia="zh-CN"/>
                              </w:rPr>
                            </w:pPr>
                            <w:r>
                              <w:rPr>
                                <w:rFonts w:hint="eastAsia"/>
                                <w:b/>
                                <w:bCs/>
                                <w:lang w:val="en-US" w:eastAsia="zh-CN"/>
                              </w:rPr>
                              <w:t>取药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15pt;margin-top:7.35pt;height:37.5pt;width:95pt;z-index:251662336;v-text-anchor:middle;mso-width-relative:page;mso-height-relative:page;" filled="f" stroked="t" coordsize="21600,21600" o:gfxdata="UEsDBAoAAAAAAIdO4kAAAAAAAAAAAAAAAAAEAAAAZHJzL1BLAwQUAAAACACHTuJAw7tHFdUAAAAJ&#10;AQAADwAAAGRycy9kb3ducmV2LnhtbE2PwU7DMAyG70i8Q2QkbixZO7FSmk4TUg/cYIx71pi2WuOU&#10;Ju3K2+Od4Gj/vz5/LnaL68WMY+g8aVivFAik2tuOGg3Hj+ohAxGiIWt6T6jhBwPsytubwuTWX+gd&#10;50NsBEMo5EZDG+OQSxnqFp0JKz8gcfblR2cij2Mj7WguDHe9TJR6lM50xBdaM+BLi/X5MDkN2XFa&#10;vDmrIL8/wzRX6Vv1ut9rfX+3Vs8gIi7xrwxXfVaHkp1OfiIbRK8hSbOUqxxstiC4sEmuixPTn7Yg&#10;y0L+/6D8BVBLAwQUAAAACACHTuJA3BGiTn4CAADiBAAADgAAAGRycy9lMm9Eb2MueG1srVTLbhMx&#10;FN0j8Q+W93QmozxK1EkVEhUhVbRSQawdjydjyS9s51F+BokdH8HnIH6DY8/0QWHRBVk413PvnOtz&#10;fO6cnR+1Invhg7SmpqOTkhJhuG2k2db044eLV6eUhMhMw5Q1oqa3ItDzxcsXZwc3F5XtrGqEJwAx&#10;YX5wNe1idPOiCLwTmoUT64RBsrVes4it3xaNZwega1VUZTktDtY3zlsuQsDTdZ+kA6J/DqBtW8nF&#10;2vKdFib2qF4oFkEpdNIFusinbVvB41XbBhGJqimYxryiCeJNWovFGZtvPXOd5MMR2HOO8ISTZtKg&#10;6T3UmkVGdl7+BaUl9zbYNp5wq4ueSFYELEblE21uOuZE5gKpg7sXPfw/WP5+f+2JbGo6ocQwjQv/&#10;9fX7zx/fyCRpc3BhjpIbd+2HXUCYiB5br9M/KJBjTavpZFqVwLiFp07Lsqry+2wujpFwFIyqcjop&#10;ITtHxXg2rSZZ/OIByfkQ3wqrSQpq6nF3WVK2vwwR3VF6V5IaG3shlcr3pww5pA6zjM9gyhZmQCvt&#10;QCyYLSVMbeF2Hn2GDFbJJr2egILfblbKkz2DR8ans/HqTaKOdn+Upd5rFrq+Lqd692gZMRBK6pqC&#10;OH7D28oAJAnYS5aieNwcBx03trmF8t72lgyOX0h0uGQhXjMPD0IqTGm8wtIqC352iCjprP/yr+ep&#10;HtZAlpIDPA3un3fMC0rUOwPTvB6Nx2kI8mY8mVXY+MeZzeOM2emVhSQjfA8cz2Gqj+oubL3VnzDM&#10;y9QVKWY4evcqD5tV7GcNnwMulstcBuM7Fi/NjeMJvL/L5S7aVuZrTkL16gz6wfr5OoYxTbP1eJ+r&#10;Hj5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Du0cV1QAAAAkBAAAPAAAAAAAAAAEAIAAAACIA&#10;AABkcnMvZG93bnJldi54bWxQSwECFAAUAAAACACHTuJA3BGiTn4CAADiBAAADgAAAAAAAAABACAA&#10;AAAkAQAAZHJzL2Uyb0RvYy54bWxQSwUGAAAAAAYABgBZAQAAFAYAAAAA&#10;">
                <v:fill on="f" focussize="0,0"/>
                <v:stroke weight="1pt" color="#4874CB [3204]" miterlimit="8" joinstyle="miter"/>
                <v:imagedata o:title=""/>
                <o:lock v:ext="edit" aspectratio="f"/>
                <v:textbox>
                  <w:txbxContent>
                    <w:p w14:paraId="1868B15B">
                      <w:pPr>
                        <w:jc w:val="center"/>
                        <w:rPr>
                          <w:rFonts w:hint="eastAsia" w:eastAsiaTheme="minorEastAsia"/>
                          <w:b/>
                          <w:bCs/>
                          <w:lang w:val="en-US" w:eastAsia="zh-CN"/>
                        </w:rPr>
                      </w:pPr>
                      <w:r>
                        <w:rPr>
                          <w:rFonts w:hint="eastAsia"/>
                          <w:b/>
                          <w:bCs/>
                          <w:lang w:val="en-US" w:eastAsia="zh-CN"/>
                        </w:rPr>
                        <w:t>取药</w:t>
                      </w: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334645</wp:posOffset>
                </wp:positionV>
                <wp:extent cx="788035" cy="476250"/>
                <wp:effectExtent l="3175" t="0" r="8890" b="19050"/>
                <wp:wrapNone/>
                <wp:docPr id="2" name="直接箭头连接符 2"/>
                <wp:cNvGraphicFramePr/>
                <a:graphic xmlns:a="http://schemas.openxmlformats.org/drawingml/2006/main">
                  <a:graphicData uri="http://schemas.microsoft.com/office/word/2010/wordprocessingShape">
                    <wps:wsp>
                      <wps:cNvCnPr>
                        <a:stCxn id="1" idx="7"/>
                      </wps:cNvCnPr>
                      <wps:spPr>
                        <a:xfrm flipV="1">
                          <a:off x="1874520" y="2041525"/>
                          <a:ext cx="788035" cy="47625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57.6pt;margin-top:26.35pt;height:37.5pt;width:62.05pt;z-index:251660288;mso-width-relative:page;mso-height-relative:page;" filled="f" stroked="t" coordsize="21600,21600" o:gfxdata="UEsDBAoAAAAAAIdO4kAAAAAAAAAAAAAAAAAEAAAAZHJzL1BLAwQUAAAACACHTuJAR/Rze9cAAAAK&#10;AQAADwAAAGRycy9kb3ducmV2LnhtbE2PwU7DMBBE70j8g7VI3KgdVyU0xKlEK5A4obaoZyde4kBs&#10;R7HThr9nOcFxNE+zb8vN7Hp2xjF2wSvIFgIY+iaYzrcK3o/Pdw/AYtLe6D54VPCNETbV9VWpCxMu&#10;fo/nQ2oZjfhYaAU2paHgPDYWnY6LMKCn7iOMTieKY8vNqC807nouhbjnTneeLlg94NZi83WYnAL5&#10;+ba3w/wy6PrJbXfiFY+706TU7U0mHoElnNMfDL/6pA4VOdVh8iaynnK2koQqWMkcGAFyuV4Cq6mR&#10;eQ68Kvn/F6ofUEsDBBQAAAAIAIdO4kCI5RdJMAIAAB8EAAAOAAAAZHJzL2Uyb0RvYy54bWytU8tu&#10;EzEU3SPxD5b3ZCZD0kSjTCqRUDYIIkHZOx7PjCW/dO1mkp/gB5BYAStg1T1fU8pncO0JbSmbLpiF&#10;x497j+8593hxuteK7AR4aU1Fx6OcEmG4raVpK3r+9uzJnBIfmKmZskZU9CA8PV0+frToXSkK21lV&#10;CyAIYnzZu4p2IbgyyzzvhGZ+ZJ0weNhY0CzgEtqsBtYjulZZkecnWW+hdmC58B5318MhPSLCQwBt&#10;00gu1pZfaGHCgApCsYCUfCedp8tUbdMIHl43jReBqIoi05BGvATn2zhmywUrW2Cuk/xYAntICfc4&#10;aSYNXnoDtWaBkQuQ/0BpycF624QRtzobiCRFkMU4v6fNm445kbig1N7diO7/Hyx/tdsAkXVFC0oM&#10;09jw6w+XP99/vv7+7erT5a8fH+P86xdSRKl650vMWJkNRLI+rPYmJY8p/vYVncWo7K+wuPBuSNg3&#10;oEmjpHuHzkt6oQIE88bz2WRaYFMOWEg+GU+L6dAasQ+ER+D5PH86pYRjwGR2UkxT6zJWRshYiwMf&#10;XgirSZxU1Adgsu3CyhqDJrAwXMd2L32IJd4mxGRjz6RSyQvKkB7rKWY5VsMZGrxBY+FUOxTJm5YS&#10;plp8OTxAYuCtknVMT4pAu10pIDuGfpsgqdWzpAhqdTcs1rhmvhvi0tFAV8uAj0tJXdF5Hr9hOzCp&#10;npuahIPDBjEA2x9hlTnqPUgcxd7a+rCBP31A3yS6R49HY95dp+zbd73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f0c3vXAAAACgEAAA8AAAAAAAAAAQAgAAAAIgAAAGRycy9kb3ducmV2LnhtbFBL&#10;AQIUABQAAAAIAIdO4kCI5RdJMAIAAB8EAAAOAAAAAAAAAAEAIAAAACYBAABkcnMvZTJvRG9jLnht&#10;bFBLBQYAAAAABgAGAFkBAADIBQAAAAA=&#10;">
                <v:fill on="f" focussize="0,0"/>
                <v:stroke weight="1pt" color="#4874CB [3204]" miterlimit="8" joinstyle="miter" endarrow="open"/>
                <v:imagedata o:title=""/>
                <o:lock v:ext="edit" aspectratio="f"/>
              </v:shape>
            </w:pict>
          </mc:Fallback>
        </mc:AlternateContent>
      </w:r>
    </w:p>
    <w:p w14:paraId="5E6789D9">
      <w:pPr>
        <w:widowControl w:val="0"/>
        <w:numPr>
          <w:ilvl w:val="0"/>
          <w:numId w:val="0"/>
        </w:numPr>
        <w:jc w:val="both"/>
        <w:rPr>
          <w:rFonts w:hint="eastAsia" w:ascii="仿宋" w:hAnsi="仿宋" w:eastAsia="仿宋" w:cs="仿宋"/>
          <w:b/>
          <w:bCs/>
          <w:sz w:val="28"/>
          <w:szCs w:val="28"/>
          <w:lang w:val="en-US" w:eastAsia="zh-CN"/>
        </w:rPr>
      </w:pPr>
      <w:r>
        <w:rPr>
          <w:sz w:val="28"/>
        </w:rPr>
        <mc:AlternateContent>
          <mc:Choice Requires="wps">
            <w:drawing>
              <wp:anchor distT="0" distB="0" distL="114300" distR="114300" simplePos="0" relativeHeight="251674624" behindDoc="0" locked="0" layoutInCell="1" allowOverlap="1">
                <wp:simplePos x="0" y="0"/>
                <wp:positionH relativeFrom="column">
                  <wp:posOffset>2716530</wp:posOffset>
                </wp:positionH>
                <wp:positionV relativeFrom="paragraph">
                  <wp:posOffset>117475</wp:posOffset>
                </wp:positionV>
                <wp:extent cx="1358900" cy="1250950"/>
                <wp:effectExtent l="0" t="4445" r="12700" b="1905"/>
                <wp:wrapNone/>
                <wp:docPr id="12" name="直接箭头连接符 12"/>
                <wp:cNvGraphicFramePr/>
                <a:graphic xmlns:a="http://schemas.openxmlformats.org/drawingml/2006/main">
                  <a:graphicData uri="http://schemas.microsoft.com/office/word/2010/wordprocessingShape">
                    <wps:wsp>
                      <wps:cNvCnPr/>
                      <wps:spPr>
                        <a:xfrm flipH="1">
                          <a:off x="3872230" y="4201795"/>
                          <a:ext cx="1358900" cy="125095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3.9pt;margin-top:9.25pt;height:98.5pt;width:107pt;z-index:251674624;mso-width-relative:page;mso-height-relative:page;" filled="f" stroked="t" coordsize="21600,21600" o:gfxdata="UEsDBAoAAAAAAIdO4kAAAAAAAAAAAAAAAAAEAAAAZHJzL1BLAwQUAAAACACHTuJAWv5v69gAAAAK&#10;AQAADwAAAGRycy9kb3ducmV2LnhtbE2Py07DMBBF90j8gzVI7KidqClViFOJViCxqtoi1k48xIH4&#10;odhpw993WMFy5l6dOVNtZjuwM46x905CthDA0LVe966T8H56eVgDi0k5rQbvUMIPRtjUtzeVKrW/&#10;uAOej6ljBHGxVBJMSqHkPLYGrYoLH9BR9ulHqxKNY8f1qC4EtwPPhVhxq3pHF4wKuDXYfh8nKyH/&#10;2h9MmF+Dap7tdife8LT7mKS8v8vEE7CEc/orw68+qUNNTo2fnI5skLDMH0k9UbAugFFhtcxo0RA9&#10;KwrgdcX/v1BfAVBLAwQUAAAACACHTuJARoLWnyICAAD9AwAADgAAAGRycy9lMm9Eb2MueG1srVNL&#10;jhMxEN0jcQfLe9KdTkI+SmckEgYWCCINHMBxu7st+aeyJ51cggsgsQJWwGr2nGYYjkHZHQYYNrOg&#10;Fy3bVfVevefy8uygFdkL8NKakg4HOSXCcFtJ05T0zevzRzNKfGCmYsoaUdKj8PRs9fDBsnMLUdjW&#10;qkoAQRDjF50raRuCW2SZ563QzA+sEwaDtQXNAm6hySpgHaJrlRV5/jjrLFQOLBfe4+mmD9ITItwH&#10;0Na15GJj+aUWJvSoIBQLKMm30nm6St3WteDhVV17EYgqKSoN6Y8kuN7Ff7ZaskUDzLWSn1pg92nh&#10;jibNpEHSW6gNC4xcgvwHSksO1ts6DLjVWS8kOYIqhvkdby5a5kTSglZ7d2u6/3+w/OV+C0RWOAkF&#10;JYZpvPGbd1ff3368+frl+sPVj2/v4/rzJ4JxNKtzfoE1a7OF0867LUTlhxo0qZV0zxEreYHqyKGk&#10;o9m0KEZo+LGkY1Q5nU9628UhEI4Jw9FkNs8xgWPGsJjk80m6mKwHjeAOfHgmrCZxUVIfgMmmDWtr&#10;DF6xhZ6Q7V/4gG1h4a+CWGzsuVQq3bQypIsc00THcHxrHBtk1g4t8KahhKkG3wUPkDR4q2QVyyOQ&#10;h2a3VkD2DKdpPJuO10+iEqT7Ky1yb5hv+7wU6gVrGfDpKKlLOsvj1x8HJtVTU5FwdOg+A7DdCVYZ&#10;RI+W9ybH1c5Wx+R9OsepSPynCY5j9+c+Vf9+ta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v5v&#10;69gAAAAKAQAADwAAAAAAAAABACAAAAAiAAAAZHJzL2Rvd25yZXYueG1sUEsBAhQAFAAAAAgAh07i&#10;QEaC1p8iAgAA/QMAAA4AAAAAAAAAAQAgAAAAJwEAAGRycy9lMm9Eb2MueG1sUEsFBgAAAAAGAAYA&#10;WQEAALsFAAAAAA==&#10;">
                <v:fill on="f" focussize="0,0"/>
                <v:stroke weight="1pt" color="#4874CB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2110105</wp:posOffset>
                </wp:positionH>
                <wp:positionV relativeFrom="paragraph">
                  <wp:posOffset>173355</wp:posOffset>
                </wp:positionV>
                <wp:extent cx="6350" cy="1098550"/>
                <wp:effectExtent l="50165" t="0" r="57785" b="6350"/>
                <wp:wrapNone/>
                <wp:docPr id="7" name="直接箭头连接符 7"/>
                <wp:cNvGraphicFramePr/>
                <a:graphic xmlns:a="http://schemas.openxmlformats.org/drawingml/2006/main">
                  <a:graphicData uri="http://schemas.microsoft.com/office/word/2010/wordprocessingShape">
                    <wps:wsp>
                      <wps:cNvCnPr/>
                      <wps:spPr>
                        <a:xfrm flipH="1">
                          <a:off x="3253105" y="2276475"/>
                          <a:ext cx="6350" cy="109855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66.15pt;margin-top:13.65pt;height:86.5pt;width:0.5pt;z-index:251664384;mso-width-relative:page;mso-height-relative:page;" filled="f" stroked="t" coordsize="21600,21600" o:gfxdata="UEsDBAoAAAAAAIdO4kAAAAAAAAAAAAAAAAAEAAAAZHJzL1BLAwQUAAAACACHTuJAvi147NYAAAAK&#10;AQAADwAAAGRycy9kb3ducmV2LnhtbE2PQU/DMAyF70j8h8hI3FiyRgJUmk5iE0ic0DbE2W1MU2iS&#10;qkm38u8xJ/DFsv3pvedqs/hBnGhKfQwG1isFgkIbbR86A2/Hp5t7ECljsDjEQAa+KcGmvryosLTx&#10;HPZ0OuROsEhIJRpwOY+llKl15DGt4kiBbx9x8ph5nDppJzyzuB9kodSt9NgHdnA40tZR+3WYvYHi&#10;83XvxuV5xObRb3fqhY6799mY66u1egCRacl/MPzG5+hQc6YmzsEmMRjQutCMstgddwY0F4iGF0pp&#10;kHUl/79Q/wBQSwMEFAAAAAgAh07iQHWGtY8fAgAA+AMAAA4AAABkcnMvZTJvRG9jLnhtbK1TS47U&#10;MBDdI3EHy3s66fQnTdTpkehmYIFgJOAAbsdJLPmnsqfTfQkugMQKWAGr2XMaGI5BOQkDDJtZkEVU&#10;H9eres/l9dlRK3IQ4KU1JZ1OUkqE4baSpinp61fnD1aU+MBMxZQ1oqQn4enZ5v69decKkdnWqkoA&#10;QRDji86VtA3BFUnieSs08xPrhMFkbUGzgC40SQWsQ3StkixNl0lnoXJgufAeo7shSUdEuAugrWvJ&#10;xc7ySy1MGFBBKBaQkm+l83TTT1vXgocXde1FIKqkyDT0f2yC9j7+k82aFQ0w10o+jsDuMsItTppJ&#10;g01voHYsMHIJ8h8oLTlYb+sw4VYnA5FeEWQxTW9p87JlTvRcUGrvbkT3/w+WPz9cAJFVSXNKDNN4&#10;4ddvr76/+XD95fO391c/vr6L9qePJI9Sdc4XWLE1FzB63l1A5H2sQZNaSfcUd6pXArmRY0ln2WI2&#10;TReUnEqaZflyni8G0cUxEI4HlrMFXgbH9DR9uFqgg9DJgBiRHfjwRFhNolFSH4DJpg1bawzeroWh&#10;Gzs882Eo/FUQi409l0phnBXKkA57ZHka2zHc3Bo3Bk3tkL03DSVMNfgkeICegLdKVrE8Vnto9lsF&#10;5MBwkearfL59NM7517HYe8d8O5zrUwNbLQO+GiV1SVdp/IZwYFI9NhUJJ4fKMwDbjbDKoApR70Hh&#10;aO1tdeqF7+O4EL1O4/LGjfvT76t/P9j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4teOzWAAAA&#10;CgEAAA8AAAAAAAAAAQAgAAAAIgAAAGRycy9kb3ducmV2LnhtbFBLAQIUABQAAAAIAIdO4kB1hrWP&#10;HwIAAPgDAAAOAAAAAAAAAAEAIAAAACUBAABkcnMvZTJvRG9jLnhtbFBLBQYAAAAABgAGAFkBAAC2&#10;BQAAAAA=&#10;">
                <v:fill on="f" focussize="0,0"/>
                <v:stroke weight="1pt" color="#4874CB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294005</wp:posOffset>
                </wp:positionV>
                <wp:extent cx="876935" cy="825500"/>
                <wp:effectExtent l="6350" t="6350" r="12065" b="6350"/>
                <wp:wrapNone/>
                <wp:docPr id="1" name="椭圆 1"/>
                <wp:cNvGraphicFramePr/>
                <a:graphic xmlns:a="http://schemas.openxmlformats.org/drawingml/2006/main">
                  <a:graphicData uri="http://schemas.microsoft.com/office/word/2010/wordprocessingShape">
                    <wps:wsp>
                      <wps:cNvSpPr/>
                      <wps:spPr>
                        <a:xfrm>
                          <a:off x="1043305" y="2365375"/>
                          <a:ext cx="876935" cy="825500"/>
                        </a:xfrm>
                        <a:prstGeom prst="ellipse">
                          <a:avLst/>
                        </a:prstGeom>
                      </wps:spPr>
                      <wps:style>
                        <a:lnRef idx="2">
                          <a:schemeClr val="accent1"/>
                        </a:lnRef>
                        <a:fillRef idx="0">
                          <a:srgbClr val="FFFFFF"/>
                        </a:fillRef>
                        <a:effectRef idx="0">
                          <a:srgbClr val="FFFFFF"/>
                        </a:effectRef>
                        <a:fontRef idx="minor">
                          <a:schemeClr val="tx1"/>
                        </a:fontRef>
                      </wps:style>
                      <wps:txbx>
                        <w:txbxContent>
                          <w:p w14:paraId="34AEEFD4">
                            <w:pPr>
                              <w:jc w:val="both"/>
                              <w:rPr>
                                <w:rFonts w:hint="eastAsia" w:eastAsiaTheme="minorEastAsia"/>
                                <w:b/>
                                <w:bCs/>
                                <w:sz w:val="21"/>
                                <w:szCs w:val="21"/>
                                <w:lang w:val="en-US" w:eastAsia="zh-CN"/>
                              </w:rPr>
                            </w:pPr>
                            <w:r>
                              <w:rPr>
                                <w:rFonts w:hint="eastAsia"/>
                                <w:b/>
                                <w:bCs/>
                                <w:sz w:val="21"/>
                                <w:szCs w:val="21"/>
                                <w:lang w:val="en-US" w:eastAsia="zh-CN"/>
                              </w:rPr>
                              <w:t>中药房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5pt;margin-top:23.15pt;height:65pt;width:69.05pt;z-index:251659264;v-text-anchor:middle;mso-width-relative:page;mso-height-relative:page;" filled="f" stroked="t" coordsize="21600,21600" o:gfxdata="UEsDBAoAAAAAAIdO4kAAAAAAAAAAAAAAAAAEAAAAZHJzL1BLAwQUAAAACACHTuJAPYWUANYAAAAJ&#10;AQAADwAAAGRycy9kb3ducmV2LnhtbE2PO2/CQBCE+0j5D6dFSgd3BgeQ4zMFSiqqEBq6tb3xWdzD&#10;8R2vf5+lSrrdndHsN+Xm5qy40Bj74DVkMwWCfBPa3ncaDl8f0zWImNC3aIMnDXeKsKmen0os2nD1&#10;n3TZp05wiI8FajApDYWUsTHkMM7CQJ617zA6TLyOnWxHvHK4s3Ku1FI67D1/MDjQ1lBz2p+dBru7&#10;qy3m6yE3R+x/jqZO79lO65dJpt5AJLqlPzM88BkdKmaqw9m3UVgN0/mKnRry5QLEQ1+85iBqHlZ8&#10;kVUp/zeofgFQSwMEFAAAAAgAh07iQMjmyi2BAgAA5AQAAA4AAABkcnMvZTJvRG9jLnhtbK1Uy24T&#10;MRTdI/EPlvd0Jq8mjZqgkKgIqaKVCmLteDwZS35hO5mUD+ArWLLls+A7OPZMHxQWXZDF5Hru9bk+&#10;x+fO+eujVuQgfJDWLOjgpKREGG4raXYL+vHDxasZJSEyUzFljVjQWxHo6+XLF+etm4uhbayqhCcA&#10;MWHeugVtYnTzogi8EZqFE+uEQbK2XrOIpd8VlWct0LUqhmV5WrTWV85bLkLA202XpD2ifw6grWvJ&#10;xcbyvRYmdqheKBZBKTTSBbrMp61rweNVXQcRiVpQMI35iSaIt+lZLM/ZfOeZayTvj8Cec4QnnDST&#10;Bk3voTYsMrL38i8oLbm3wdbxhFtddESyImAxKJ9oc9MwJzIXSB3cvejh/8Hy94drT2QFJ1BimMaF&#10;//r+4+e3r2SQtGldmKPkxl37fhUQJqLH2uv0DwrkiN3leDQqJ5TcLuhwdDoZTSedtuIYCUfBbHp6&#10;NkKeo2A2nEzKrH3xAOR8iG+F1SQFCyqUwkUm9mzODpchoj+q76rSa2MvpFL5BpUhLQ4xnAKWcAZb&#10;1rADQu1ALZgdJUzt4HcefYYMVskqbU9Awe+2a+XJgcEl49l0vH6TDo92f5Sl3hsWmq4upzqOWkaM&#10;hJIa1Mr063crA5AkYSdaiuJxe+yV3NrqFtp725kyOH4h0eGShXjNPFwIKpjTeIVHrSz42T6ipLH+&#10;y7/ep3qYA1lKWrga3D/vmReUqHcGtjkbjMdpDPJiPJkOsfCPM9vHGbPXawtJYA2cLoepPqq7sPZW&#10;f8I4r1JXpJjh6N2p3C/WsZs2fBC4WK1yGazvWLw0N44n8O4uV/toa5mvOQnVqdPrB/Pn6+gHNU3X&#10;43Wuevg4L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YWUANYAAAAJAQAADwAAAAAAAAABACAA&#10;AAAiAAAAZHJzL2Rvd25yZXYueG1sUEsBAhQAFAAAAAgAh07iQMjmyi2BAgAA5AQAAA4AAAAAAAAA&#10;AQAgAAAAJQEAAGRycy9lMm9Eb2MueG1sUEsFBgAAAAAGAAYAWQEAABgGAAAAAA==&#10;">
                <v:fill on="f" focussize="0,0"/>
                <v:stroke weight="1pt" color="#4874CB [3204]" miterlimit="8" joinstyle="miter"/>
                <v:imagedata o:title=""/>
                <o:lock v:ext="edit" aspectratio="f"/>
                <v:textbox>
                  <w:txbxContent>
                    <w:p w14:paraId="34AEEFD4">
                      <w:pPr>
                        <w:jc w:val="both"/>
                        <w:rPr>
                          <w:rFonts w:hint="eastAsia" w:eastAsiaTheme="minorEastAsia"/>
                          <w:b/>
                          <w:bCs/>
                          <w:sz w:val="21"/>
                          <w:szCs w:val="21"/>
                          <w:lang w:val="en-US" w:eastAsia="zh-CN"/>
                        </w:rPr>
                      </w:pPr>
                      <w:r>
                        <w:rPr>
                          <w:rFonts w:hint="eastAsia"/>
                          <w:b/>
                          <w:bCs/>
                          <w:sz w:val="21"/>
                          <w:szCs w:val="21"/>
                          <w:lang w:val="en-US" w:eastAsia="zh-CN"/>
                        </w:rPr>
                        <w:t>中药房</w:t>
                      </w:r>
                    </w:p>
                  </w:txbxContent>
                </v:textbox>
              </v:shape>
            </w:pict>
          </mc:Fallback>
        </mc:AlternateContent>
      </w:r>
    </w:p>
    <w:p w14:paraId="3FD816A2">
      <w:pPr>
        <w:widowControl w:val="0"/>
        <w:numPr>
          <w:ilvl w:val="0"/>
          <w:numId w:val="0"/>
        </w:numPr>
        <w:jc w:val="both"/>
        <w:rPr>
          <w:rFonts w:hint="default" w:ascii="仿宋" w:hAnsi="仿宋" w:eastAsia="仿宋" w:cs="仿宋"/>
          <w:b/>
          <w:bCs/>
          <w:sz w:val="28"/>
          <w:szCs w:val="28"/>
          <w:lang w:val="en-US" w:eastAsia="zh-CN"/>
        </w:rPr>
      </w:pPr>
      <w:r>
        <w:rPr>
          <w:sz w:val="28"/>
        </w:rPr>
        <mc:AlternateContent>
          <mc:Choice Requires="wps">
            <w:drawing>
              <wp:anchor distT="0" distB="0" distL="114300" distR="114300" simplePos="0" relativeHeight="251667456" behindDoc="0" locked="0" layoutInCell="1" allowOverlap="1">
                <wp:simplePos x="0" y="0"/>
                <wp:positionH relativeFrom="column">
                  <wp:posOffset>3802380</wp:posOffset>
                </wp:positionH>
                <wp:positionV relativeFrom="paragraph">
                  <wp:posOffset>3175</wp:posOffset>
                </wp:positionV>
                <wp:extent cx="1117600" cy="666750"/>
                <wp:effectExtent l="12700" t="7620" r="12700" b="11430"/>
                <wp:wrapNone/>
                <wp:docPr id="8" name="菱形 8"/>
                <wp:cNvGraphicFramePr/>
                <a:graphic xmlns:a="http://schemas.openxmlformats.org/drawingml/2006/main">
                  <a:graphicData uri="http://schemas.microsoft.com/office/word/2010/wordprocessingShape">
                    <wps:wsp>
                      <wps:cNvSpPr/>
                      <wps:spPr>
                        <a:xfrm>
                          <a:off x="0" y="0"/>
                          <a:ext cx="1117600" cy="666750"/>
                        </a:xfrm>
                        <a:prstGeom prst="diamond">
                          <a:avLst/>
                        </a:prstGeom>
                      </wps:spPr>
                      <wps:style>
                        <a:lnRef idx="2">
                          <a:schemeClr val="accent1"/>
                        </a:lnRef>
                        <a:fillRef idx="0">
                          <a:srgbClr val="FFFFFF"/>
                        </a:fillRef>
                        <a:effectRef idx="0">
                          <a:srgbClr val="FFFFFF"/>
                        </a:effectRef>
                        <a:fontRef idx="minor">
                          <a:schemeClr val="tx1"/>
                        </a:fontRef>
                      </wps:style>
                      <wps:txbx>
                        <w:txbxContent>
                          <w:p w14:paraId="161FDC7C">
                            <w:pPr>
                              <w:jc w:val="center"/>
                              <w:rPr>
                                <w:rFonts w:hint="default" w:eastAsiaTheme="minorEastAsia"/>
                                <w:b/>
                                <w:bCs/>
                                <w:lang w:val="en-US" w:eastAsia="zh-CN"/>
                              </w:rPr>
                            </w:pPr>
                            <w:r>
                              <w:rPr>
                                <w:rFonts w:hint="eastAsia"/>
                                <w:b/>
                                <w:bCs/>
                                <w:lang w:val="en-US" w:eastAsia="zh-CN"/>
                              </w:rPr>
                              <w:t>14：30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99.4pt;margin-top:0.25pt;height:52.5pt;width:88pt;z-index:251667456;v-text-anchor:middle;mso-width-relative:page;mso-height-relative:page;" filled="f" stroked="t" coordsize="21600,21600" o:gfxdata="UEsDBAoAAAAAAIdO4kAAAAAAAAAAAAAAAAAEAAAAZHJzL1BLAwQUAAAACACHTuJADnmup9cAAAAI&#10;AQAADwAAAGRycy9kb3ducmV2LnhtbE2PS0/DMBCE70j8B2uRuCBqlxBaQpwKIeAAFyggrk68edB4&#10;Hdnug3/PcoLbjmY0+025OrhR7DDEwZOG+UyBQGq8HajT8P72cL4EEZMha0ZPqOEbI6yq46PSFNbv&#10;6RV369QJLqFYGA19SlMhZWx6dCbO/ITEXuuDM4ll6KQNZs/lbpQXSl1JZwbiD72Z8K7HZrPeOg1P&#10;X6Fts+z+w23c48tZuP2sh+dM69OTuboBkfCQ/sLwi8/oUDFT7bdkoxg15NdLRk98gGB7sbhkWXNO&#10;5TnIqpT/B1Q/UEsDBBQAAAAIAIdO4kCCVTR1dgIAANkEAAAOAAAAZHJzL2Uyb0RvYy54bWytVF1u&#10;EzEQfkfiDpbf6WajNClRN1VIVIRU0UoB8ex4vVlL/sN2simX4A7cgANwHCSOwWfv9ofCQx/IgzOz&#10;M57x9/kbn18ctSIH4YO0pqLlyYgSYbitpdlV9OOHy1dnlITITM2UNaKityLQi8XLF+edm4uxba2q&#10;hScoYsK8cxVtY3Tzogi8FZqFE+uEQbCxXrMI1++K2rMO1bUqxqPRtOisr523XISAr+s+SIeK/jkF&#10;bdNILtaW77Uwsa/qhWIRkEIrXaCLfNqmETxeN00QkaiKAmnMK5rA3qa1WJyz+c4z10o+HIE95whP&#10;MGkmDZrel1qzyMjey79Kacm9DbaJJ9zqogeSGQGKcvSEm03LnMhYQHVw96SH/1eWvz/ceCLriuLa&#10;DdO48F9fv//88Y2cJW46F+ZI2bgbP3gBZgJ6bLxO/4BAjpnP23s+xTESjo9lWc6mI1DNEZtOp7PT&#10;THjxsNv5EN8Kq0kyKlpLpq2pM5PscBUimiL7Liv1M/ZSKpWvTRnSocl4llswaLGBBtBNO+AJZkcJ&#10;UzuInEefSwarZJ22p0LB77Yr5cmBQRqTs9lk9SYhRrs/0lLvNQttn5dDvWi0jJgDJTWoG6XfsFsZ&#10;FEm89UwlKx63x4G+ra1vQbi3vRKD45cSHa5YiDfMQ3pgC8MZr7E0ygKfHSxKWuu//Ot7yociEKWk&#10;g5SB/fOeeUGJemegldflZJK0n53J6WwMxz+ObB9HzF6vLCgp8Qw4ns2UH9Wd2XirP2GGl6krQsxw&#10;9O5ZHpxV7EcMrwAXy2VOg94di1dm43gq3t/lch9tI/M1J6J6dgb+oPh8HcN0ppF67Oeshxdp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Oea6n1wAAAAgBAAAPAAAAAAAAAAEAIAAAACIAAABkcnMv&#10;ZG93bnJldi54bWxQSwECFAAUAAAACACHTuJAglU0dXYCAADZBAAADgAAAAAAAAABACAAAAAmAQAA&#10;ZHJzL2Uyb0RvYy54bWxQSwUGAAAAAAYABgBZAQAADgYAAAAA&#10;">
                <v:fill on="f" focussize="0,0"/>
                <v:stroke weight="1pt" color="#4874CB [3204]" miterlimit="8" joinstyle="miter"/>
                <v:imagedata o:title=""/>
                <o:lock v:ext="edit" aspectratio="f"/>
                <v:textbox>
                  <w:txbxContent>
                    <w:p w14:paraId="161FDC7C">
                      <w:pPr>
                        <w:jc w:val="center"/>
                        <w:rPr>
                          <w:rFonts w:hint="default" w:eastAsiaTheme="minorEastAsia"/>
                          <w:b/>
                          <w:bCs/>
                          <w:lang w:val="en-US" w:eastAsia="zh-CN"/>
                        </w:rPr>
                      </w:pPr>
                      <w:r>
                        <w:rPr>
                          <w:rFonts w:hint="eastAsia"/>
                          <w:b/>
                          <w:bCs/>
                          <w:lang w:val="en-US" w:eastAsia="zh-CN"/>
                        </w:rPr>
                        <w:t>14：30</w:t>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1621155</wp:posOffset>
                </wp:positionH>
                <wp:positionV relativeFrom="paragraph">
                  <wp:posOffset>140335</wp:posOffset>
                </wp:positionV>
                <wp:extent cx="457200" cy="323850"/>
                <wp:effectExtent l="4445" t="4445" r="14605" b="14605"/>
                <wp:wrapNone/>
                <wp:docPr id="21" name="文本框 21"/>
                <wp:cNvGraphicFramePr/>
                <a:graphic xmlns:a="http://schemas.openxmlformats.org/drawingml/2006/main">
                  <a:graphicData uri="http://schemas.microsoft.com/office/word/2010/wordprocessingShape">
                    <wps:wsp>
                      <wps:cNvSpPr txBox="1"/>
                      <wps:spPr>
                        <a:xfrm>
                          <a:off x="3354705" y="2709545"/>
                          <a:ext cx="457200" cy="323850"/>
                        </a:xfrm>
                        <a:prstGeom prst="rect">
                          <a:avLst/>
                        </a:prstGeom>
                        <a:solidFill>
                          <a:schemeClr val="lt1"/>
                        </a:solidFill>
                        <a:ln w="6350">
                          <a:solidFill>
                            <a:srgbClr val="F9FBEE"/>
                          </a:solidFill>
                        </a:ln>
                      </wps:spPr>
                      <wps:style>
                        <a:lnRef idx="0">
                          <a:schemeClr val="accent1"/>
                        </a:lnRef>
                        <a:fillRef idx="0">
                          <a:schemeClr val="accent1"/>
                        </a:fillRef>
                        <a:effectRef idx="0">
                          <a:schemeClr val="accent1"/>
                        </a:effectRef>
                        <a:fontRef idx="minor">
                          <a:schemeClr val="dk1"/>
                        </a:fontRef>
                      </wps:style>
                      <wps:txbx>
                        <w:txbxContent>
                          <w:p w14:paraId="01B579E0">
                            <w:pPr>
                              <w:rPr>
                                <w:rFonts w:hint="eastAsia" w:eastAsiaTheme="minorEastAsia"/>
                                <w:lang w:val="en-US" w:eastAsia="zh-CN"/>
                              </w:rPr>
                            </w:pPr>
                            <w:r>
                              <w:rPr>
                                <w:rFonts w:hint="eastAsia"/>
                                <w:b/>
                                <w:bCs/>
                                <w:lang w:val="en-US" w:eastAsia="zh-CN"/>
                              </w:rPr>
                              <w:t>代煎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65pt;margin-top:11.05pt;height:25.5pt;width:36pt;z-index:251665408;mso-width-relative:page;mso-height-relative:page;" fillcolor="#FFFFFF [3201]" filled="t" stroked="t" coordsize="21600,21600" o:gfxdata="UEsDBAoAAAAAAIdO4kAAAAAAAAAAAAAAAAAEAAAAZHJzL1BLAwQUAAAACACHTuJAkO1/6tcAAAAJ&#10;AQAADwAAAGRycy9kb3ducmV2LnhtbE2Py07DMBBF90j8gzVI7KjjRG0gxKkEErCrlFL2k3hIosZ2&#10;iN3X3zOsqDSLeRzde6dcn+0ojjSHwTsNapGAINd6M7hOw+7z7eERRIjoDI7ekYYLBVhXtzclFsaf&#10;XE3HbewEi7hQoIY+xqmQMrQ9WQwLP5Hj27efLUYe506aGU8sbkeZJslKWhwcO/Q40WtP7X57sBry&#10;fPO1bzZ1ffnYcb28/6gnXGl9f6eSZxCRzvEfhr/4HB0qztT4gzNBjBrS5TJjlJtUgWAgS3NeNKye&#10;KZBVKa8/qH4BUEsDBBQAAAAIAIdO4kC8bxuQYgIAAMUEAAAOAAAAZHJzL2Uyb0RvYy54bWytVEtu&#10;2zAQ3RfoHQjuG/mbj2E5cD4uCgRNgLTomqYoSwB/JWlL6QHaG3TVTfc9V87RR8pO3KRAs6gW1HBm&#10;9GbmzYymp62SZCOcr43Oaf+gR4nQ3BS1XuX044fFm2NKfGC6YNJokdM74enp7PWraWMnYmAqIwvh&#10;CEC0nzQ2p1UIdpJlnldCMX9grNAwlsYpFnB1q6xwrAG6ktmg1zvMGuMK6wwX3kN70RnpFtG9BNCU&#10;Zc3FheFrJXToUJ2QLKAkX9XW01nKtiwFD9dl6UUgMqeoNKQTQSAv45nNpmyycsxWNd+mwF6SwpOa&#10;FKs1gj5AXbDAyNrVz6BUzZ3xpgwH3KisKyQxgir6vSfc3FbMilQLqPb2gXT//2D5+82NI3WR00Gf&#10;Es0UOn7//dv9j1/3P78S6EBQY/0EfrcWnqE9My3GZqf3UMa629Kp+EZFBPbhcDw66o0puQPwUe9k&#10;PBp3VIs2EA6H0fgIw0AJh8NwMDwep1Zkj0DW+fBWGEWikFOHTiaC2ebKByQF151LjOuNrItFLWW6&#10;uNXyXDqyYej6Ij0xOj75w01q0uT0cIjY/4A4WZxdXj6HAKDUwI0EdUREKbTLdsva0hR3IM2Zbu68&#10;5Ysa5VwxH26Yw6CBAaxiuMZRSoNszFaipDLuy9/00R/9h5WSBoObU/95zZygRL7TmIyT/mgUJz1d&#10;Es2UuH3Lct+i1+rcgCU0H9klER+7IHdi6Yz6hI2dx6gwMc0RO6dhJ56Hbp2w8VzM58kJs21ZuNK3&#10;lkfoyK4283UwZZ16F2nquNmyh+lO/dluYlyf/Xvyevz7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O1/6tcAAAAJAQAADwAAAAAAAAABACAAAAAiAAAAZHJzL2Rvd25yZXYueG1sUEsBAhQAFAAA&#10;AAgAh07iQLxvG5BiAgAAxQQAAA4AAAAAAAAAAQAgAAAAJgEAAGRycy9lMm9Eb2MueG1sUEsFBgAA&#10;AAAGAAYAWQEAAPoFAAAAAA==&#10;">
                <v:fill on="t" focussize="0,0"/>
                <v:stroke weight="0.5pt" color="#F9FBEE [3204]" joinstyle="round"/>
                <v:imagedata o:title=""/>
                <o:lock v:ext="edit" aspectratio="f"/>
                <v:textbox>
                  <w:txbxContent>
                    <w:p w14:paraId="01B579E0">
                      <w:pPr>
                        <w:rPr>
                          <w:rFonts w:hint="eastAsia" w:eastAsiaTheme="minorEastAsia"/>
                          <w:lang w:val="en-US" w:eastAsia="zh-CN"/>
                        </w:rPr>
                      </w:pPr>
                      <w:r>
                        <w:rPr>
                          <w:rFonts w:hint="eastAsia"/>
                          <w:b/>
                          <w:bCs/>
                          <w:lang w:val="en-US" w:eastAsia="zh-CN"/>
                        </w:rPr>
                        <w:t>代煎</w:t>
                      </w:r>
                    </w:p>
                  </w:txbxContent>
                </v:textbox>
              </v:shape>
            </w:pict>
          </mc:Fallback>
        </mc:AlternateContent>
      </w:r>
    </w:p>
    <w:p w14:paraId="66C5ACB8">
      <w:pPr>
        <w:widowControl w:val="0"/>
        <w:numPr>
          <w:ilvl w:val="0"/>
          <w:numId w:val="0"/>
        </w:numPr>
        <w:jc w:val="both"/>
        <w:rPr>
          <w:rFonts w:hint="eastAsia" w:ascii="仿宋" w:hAnsi="仿宋" w:eastAsia="仿宋" w:cs="仿宋"/>
          <w:b/>
          <w:bCs/>
          <w:sz w:val="28"/>
          <w:szCs w:val="28"/>
          <w:lang w:val="en-US" w:eastAsia="zh-CN"/>
        </w:rPr>
      </w:pPr>
      <w:r>
        <w:rPr>
          <w:sz w:val="28"/>
        </w:rPr>
        <mc:AlternateContent>
          <mc:Choice Requires="wps">
            <w:drawing>
              <wp:anchor distT="0" distB="0" distL="114300" distR="114300" simplePos="0" relativeHeight="251673600" behindDoc="0" locked="0" layoutInCell="1" allowOverlap="1">
                <wp:simplePos x="0" y="0"/>
                <wp:positionH relativeFrom="column">
                  <wp:posOffset>2722880</wp:posOffset>
                </wp:positionH>
                <wp:positionV relativeFrom="paragraph">
                  <wp:posOffset>140335</wp:posOffset>
                </wp:positionV>
                <wp:extent cx="1397000" cy="501650"/>
                <wp:effectExtent l="0" t="5715" r="12700" b="26035"/>
                <wp:wrapNone/>
                <wp:docPr id="15" name="直接箭头连接符 15"/>
                <wp:cNvGraphicFramePr/>
                <a:graphic xmlns:a="http://schemas.openxmlformats.org/drawingml/2006/main">
                  <a:graphicData uri="http://schemas.microsoft.com/office/word/2010/wordprocessingShape">
                    <wps:wsp>
                      <wps:cNvCnPr/>
                      <wps:spPr>
                        <a:xfrm flipH="1">
                          <a:off x="3856355" y="2835910"/>
                          <a:ext cx="1397000" cy="50165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4.4pt;margin-top:11.05pt;height:39.5pt;width:110pt;z-index:251673600;mso-width-relative:page;mso-height-relative:page;" filled="f" stroked="t" coordsize="21600,21600" o:gfxdata="UEsDBAoAAAAAAIdO4kAAAAAAAAAAAAAAAAAEAAAAZHJzL1BLAwQUAAAACACHTuJATHP5AdYAAAAK&#10;AQAADwAAAGRycy9kb3ducmV2LnhtbE2Py07DMBBF90j8gzVI7KjtqKqqEKcSrUBihdoi1k48xGnj&#10;h2KnDX/PdAXLmbk6c261md3ALjimPngFciGAoW+D6X2n4PP4+rQGlrL2Rg/Bo4IfTLCp7+8qXZpw&#10;9Xu8HHLHCOJTqRXYnGPJeWotOp0WIaKn23cYnc40jh03o74S3A28EGLFne49fbA64tZiez5MTkFx&#10;+tjbOL9F3by47U6843H3NSn1+CDFM7CMc/4Lw02f1KEmpyZM3iQ2KFgWa1LPBCskMAqslrdFQ0kh&#10;JfC64v8r1L9QSwMEFAAAAAgAh07iQH68q5wkAgAA/AMAAA4AAABkcnMvZTJvRG9jLnhtbK1TzW4T&#10;MRC+I/EOlu9kN0k3TaNsKpFQOCCIBDyA4/XuWvKfxm42eQleAIkT9ASceudpoDwGY+9SoFx64GKN&#10;7Znvm+/zeHl+0IrsBXhpTUnHo5wSYbitpGlK+ub1xaM5JT4wUzFljSjpUXh6vnr4YNm5hZjY1qpK&#10;AEEQ4xedK2kbgltkmeet0MyPrBMGL2sLmgXcQpNVwDpE1yqb5Pks6yxUDiwX3uPppr+kAyLcB9DW&#10;teRiY/mlFib0qCAUCyjJt9J5ukrd1rXg4WVdexGIKikqDWlFEox3cc1WS7ZogLlW8qEFdp8W7mjS&#10;TBokvYXasMDIJch/oLTkYL2tw4hbnfVCkiOoYpzf8eZVy5xIWtBq725N9/8Plr/Yb4HICiehoMQw&#10;jS9+8+76+9uPN18+f/tw/ePr+xh/uiJ4j2Z1zi+wZm22MOy820JUfqhBk1pJ9wyxkheojhxKOp0X&#10;s2mB6MeSTubT4mw82C4OgXBMGE/PTvMcX4RjRpGPZ0VKyHrMiO3Ah6fCahKDkvoATDZtWFtj8IUt&#10;9Hxs/9wH7AoLfxXEYmMvpFLpoZUhHfJNkA7ZGE5vjVODoXbogDcNJUw1+C14gCTBWyWrWB6BPDS7&#10;tQKyZzhMJ/PTk/XjaAnS/ZUWuTfMt31euurHTMuAP0dJXdI56sUeUlOBSfXEVCQcHZrPAGw3wCqD&#10;6NHx3uMY7Wx1TNancxyKxD8McJy6P/ep+venXf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HP5&#10;AdYAAAAKAQAADwAAAAAAAAABACAAAAAiAAAAZHJzL2Rvd25yZXYueG1sUEsBAhQAFAAAAAgAh07i&#10;QH68q5wkAgAA/AMAAA4AAAAAAAAAAQAgAAAAJQEAAGRycy9lMm9Eb2MueG1sUEsFBgAAAAAGAAYA&#10;WQEAALsFAAAAAA==&#10;">
                <v:fill on="f" focussize="0,0"/>
                <v:stroke weight="1pt" color="#4874CB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675005</wp:posOffset>
                </wp:positionH>
                <wp:positionV relativeFrom="paragraph">
                  <wp:posOffset>250825</wp:posOffset>
                </wp:positionV>
                <wp:extent cx="838200" cy="508000"/>
                <wp:effectExtent l="0" t="0" r="19050" b="6350"/>
                <wp:wrapNone/>
                <wp:docPr id="3" name="直接箭头连接符 3"/>
                <wp:cNvGraphicFramePr/>
                <a:graphic xmlns:a="http://schemas.openxmlformats.org/drawingml/2006/main">
                  <a:graphicData uri="http://schemas.microsoft.com/office/word/2010/wordprocessingShape">
                    <wps:wsp>
                      <wps:cNvCnPr/>
                      <wps:spPr>
                        <a:xfrm flipH="1" flipV="1">
                          <a:off x="0" y="0"/>
                          <a:ext cx="838200" cy="5080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53.15pt;margin-top:19.75pt;height:40pt;width:66pt;z-index:251661312;mso-width-relative:page;mso-height-relative:page;" filled="f" stroked="t" coordsize="21600,21600" o:gfxdata="UEsDBAoAAAAAAIdO4kAAAAAAAAAAAAAAAAAEAAAAZHJzL1BLAwQUAAAACACHTuJAu6NNzdcAAAAK&#10;AQAADwAAAGRycy9kb3ducmV2LnhtbE2Py07DMBBF90j8gzVI7KjtRoQS4lSoCARLAlJh58ZuHGGP&#10;Q+w+4OsZVrC8D905Uy+PwbO9ndIQUYGcCWAWu2gG7BW8vtxfLIClrNFoH9Eq+LIJls3pSa0rEw/4&#10;bPdt7hmNYKq0ApfzWHGeOmeDTrM4WqRsG6egM8mp52bSBxoPns+FKHnQA9IFp0e7crb7aHdBwdX7&#10;tl2tHx/W+ul7eJN38tPd+lKp8zMpboBle8x/ZfjFJ3RoiGkTd2gS86RFWVBVQXF9CYwK82JBxoYS&#10;SQ5vav7/heYHUEsDBBQAAAAIAIdO4kAF+D04FQIAAPcDAAAOAAAAZHJzL2Uyb0RvYy54bWytU0uO&#10;EzEQ3SNxB8t70plkYKJWOiORMLBAEInPvuJ2d1vyT2VPOrkEF0BiBayA1ew5DQzHoOwOAYbNLNhY&#10;ZZfrVb3n5/n5zmi2lRiUsxU/GY05k1a4Wtm24q9eXtybcRYi2Bq0s7Liexn4+eLunXnvSzlxndO1&#10;REYgNpS9r3gXoy+LIohOGggj56WlZOPQQKQttkWN0BO60cVkPH5Q9A5rj07IEOh0NST5ARFvA+ia&#10;Rgm5cuLSSBsHVJQaIlEKnfKBL/K0TSNFfN40QUamK05MY16pCcWbtBaLOZQtgu+UOIwAtxnhBicD&#10;ylLTI9QKIrBLVP9AGSXQBdfEkXCmGIhkRYjFyfiGNi868DJzIamDP4oe/h+seLZdI1N1xaecWTD0&#10;4Ndvr76/+XD95fO391c/vr5L8aePbJqk6n0oqWJp13jYBb/GxHvXoGGNVv4JeYrn6HWKUo5Ysl2W&#10;fH+UXO4iE3Q4m87IFJwJSt0fz8YUE3IxAKZijyE+ls6wFFQ8RATVdnHprKXHdTi0gO3TEIfCXwWp&#10;2LoLpTWdQ6kt62mgyVnuBmTchgxDjY0n8sG2nIFu6UeIiHnq4LSqU3mqDthulhrZFshHp7Oz0+XD&#10;w5x/XUu9VxC64V5OpWtQGhXp02hliDFxHFhCGUHpR7Zmce9JeEB0/QFWW1IhyT0InKKNq/dZ93xO&#10;fsg6HbybDPfnPlf//q+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ujTc3XAAAACgEAAA8AAAAA&#10;AAAAAQAgAAAAIgAAAGRycy9kb3ducmV2LnhtbFBLAQIUABQAAAAIAIdO4kAF+D04FQIAAPcDAAAO&#10;AAAAAAAAAAEAIAAAACYBAABkcnMvZTJvRG9jLnhtbFBLBQYAAAAABgAGAFkBAACtBQAAAAA=&#10;">
                <v:fill on="f" focussize="0,0"/>
                <v:stroke weight="1pt" color="#4874CB [3204]" miterlimit="8" joinstyle="miter" endarrow="open"/>
                <v:imagedata o:title=""/>
                <o:lock v:ext="edit" aspectratio="f"/>
              </v:shape>
            </w:pict>
          </mc:Fallback>
        </mc:AlternateContent>
      </w:r>
    </w:p>
    <w:p w14:paraId="63BD65C6">
      <w:pPr>
        <w:widowControl w:val="0"/>
        <w:numPr>
          <w:ilvl w:val="0"/>
          <w:numId w:val="0"/>
        </w:numPr>
        <w:jc w:val="both"/>
        <w:rPr>
          <w:rFonts w:hint="eastAsia" w:ascii="仿宋" w:hAnsi="仿宋" w:eastAsia="仿宋" w:cs="仿宋"/>
          <w:b/>
          <w:bCs/>
          <w:sz w:val="28"/>
          <w:szCs w:val="28"/>
          <w:lang w:val="en-US" w:eastAsia="zh-CN"/>
        </w:rPr>
      </w:pPr>
      <w:r>
        <w:rPr>
          <w:sz w:val="28"/>
        </w:rPr>
        <mc:AlternateContent>
          <mc:Choice Requires="wps">
            <w:drawing>
              <wp:anchor distT="0" distB="0" distL="114300" distR="114300" simplePos="0" relativeHeight="251668480" behindDoc="0" locked="0" layoutInCell="1" allowOverlap="1">
                <wp:simplePos x="0" y="0"/>
                <wp:positionH relativeFrom="column">
                  <wp:posOffset>3802380</wp:posOffset>
                </wp:positionH>
                <wp:positionV relativeFrom="paragraph">
                  <wp:posOffset>10795</wp:posOffset>
                </wp:positionV>
                <wp:extent cx="1117600" cy="666750"/>
                <wp:effectExtent l="12700" t="7620" r="12700" b="11430"/>
                <wp:wrapNone/>
                <wp:docPr id="9" name="菱形 9"/>
                <wp:cNvGraphicFramePr/>
                <a:graphic xmlns:a="http://schemas.openxmlformats.org/drawingml/2006/main">
                  <a:graphicData uri="http://schemas.microsoft.com/office/word/2010/wordprocessingShape">
                    <wps:wsp>
                      <wps:cNvSpPr/>
                      <wps:spPr>
                        <a:xfrm>
                          <a:off x="0" y="0"/>
                          <a:ext cx="1117600" cy="666750"/>
                        </a:xfrm>
                        <a:prstGeom prst="diamond">
                          <a:avLst/>
                        </a:prstGeom>
                      </wps:spPr>
                      <wps:style>
                        <a:lnRef idx="2">
                          <a:schemeClr val="accent1"/>
                        </a:lnRef>
                        <a:fillRef idx="0">
                          <a:srgbClr val="FFFFFF"/>
                        </a:fillRef>
                        <a:effectRef idx="0">
                          <a:srgbClr val="FFFFFF"/>
                        </a:effectRef>
                        <a:fontRef idx="minor">
                          <a:schemeClr val="tx1"/>
                        </a:fontRef>
                      </wps:style>
                      <wps:txbx>
                        <w:txbxContent>
                          <w:p w14:paraId="12A77A17">
                            <w:pPr>
                              <w:jc w:val="center"/>
                              <w:rPr>
                                <w:rFonts w:hint="default" w:eastAsiaTheme="minorEastAsia"/>
                                <w:lang w:val="en-US" w:eastAsia="zh-CN"/>
                              </w:rPr>
                            </w:pPr>
                            <w:r>
                              <w:rPr>
                                <w:rFonts w:hint="eastAsia"/>
                                <w:b/>
                                <w:bCs/>
                                <w:lang w:val="en-US" w:eastAsia="zh-CN"/>
                              </w:rPr>
                              <w:t>16:30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99.4pt;margin-top:0.85pt;height:52.5pt;width:88pt;z-index:251668480;v-text-anchor:middle;mso-width-relative:page;mso-height-relative:page;" filled="f" stroked="t" coordsize="21600,21600" o:gfxdata="UEsDBAoAAAAAAIdO4kAAAAAAAAAAAAAAAAAEAAAAZHJzL1BLAwQUAAAACACHTuJA3H0KOdcAAAAJ&#10;AQAADwAAAGRycy9kb3ducmV2LnhtbE2Py07DMBBF90j8gzVIbBC1S6ApIU6FELCADRQQWyeePGg8&#10;jmz3wd8zrGB5dUb3nilXBzeKHYY4eNIwnykQSI23A3Ua3t8ezpcgYjJkzegJNXxjhFV1fFSawvo9&#10;veJunTrBJRQLo6FPaSqkjE2PzsSZn5CYtT44kziGTtpg9lzuRnmh1EI6MxAv9GbCux6bzXrrNDx9&#10;hbbNsvsPt3GPL2fh9rMenjOtT0/m6gZEwkP6O4ZffVaHip1qvyUbxajh6nrJ6olBDoJ5nl9yrjmr&#10;RQ6yKuX/D6ofUEsDBBQAAAAIAIdO4kBwFPnheAIAANkEAAAOAAAAZHJzL2Uyb0RvYy54bWytVEtu&#10;2zAQ3RfoHQjuG1mGYydG5MC1kaJA0ARIi65pirII8FeStpxeonfoDXqAHKdAj9FHSvk07SKLekHP&#10;aIYzfI9veHZ+0IrshQ/SmoqWRyNKhOG2lmZb0U8fL96cUBIiMzVT1oiK3opAzxevX511bi7GtrWq&#10;Fp6giAnzzlW0jdHNiyLwVmgWjqwTBsHGes0iXL8tas86VNeqGI9G06KzvnbechECvq77IB0q+pcU&#10;tE0juVhbvtPCxL6qF4pFQAqtdIEu8mmbRvB41TRBRKIqCqQxr2gCe5PWYnHG5lvPXCv5cAT2kiM8&#10;w6SZNGj6UGrNIiM7L/8qpSX3NtgmHnGrix5IZgQoytEzbm5a5kTGAqqDeyA9/L+y/MP+2hNZV/SU&#10;EsM0LvzXtx8/776T08RN58IcKTfu2g9egJmAHhqv0z8gkEPm8/aBT3GIhONjWZaz6QhUc8Sm0+ns&#10;OBNePO52PsR3wmqSjIrWkmlr6swk21+GiKbIvs9K/Yy9kErla1OGdGgynuUWDFpsoAF00w54gtlS&#10;wtQWIufR55LBKlmn7alQ8NvNSnmyZ5DG5GQ2Wb1NiNHuj7TUe81C2+flUC8aLSPmQEld0ZNR+g27&#10;lUGRxFvPVLLiYXMY6NvY+haEe9srMTh+IdHhkoV4zTykB7YwnPEKS6Ms8NnBoqS1/uu/vqd8KAJR&#10;SjpIGdi/7JgXlKj3Blo5LSeTpP3sTI5nYzj+aWTzNGJ2emVBSYlnwPFspvyo7s3GW/0ZM7xMXRFi&#10;hqN3z/LgrGI/YngFuFgucxr07li8NDeOp+L9XS530TYyX3Miqmdn4A+Kz9cxTGcaqad+znp8k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x9CjnXAAAACQEAAA8AAAAAAAAAAQAgAAAAIgAAAGRy&#10;cy9kb3ducmV2LnhtbFBLAQIUABQAAAAIAIdO4kBwFPnheAIAANkEAAAOAAAAAAAAAAEAIAAAACYB&#10;AABkcnMvZTJvRG9jLnhtbFBLBQYAAAAABgAGAFkBAAAQBgAAAAA=&#10;">
                <v:fill on="f" focussize="0,0"/>
                <v:stroke weight="1pt" color="#4874CB [3204]" miterlimit="8" joinstyle="miter"/>
                <v:imagedata o:title=""/>
                <o:lock v:ext="edit" aspectratio="f"/>
                <v:textbox>
                  <w:txbxContent>
                    <w:p w14:paraId="12A77A17">
                      <w:pPr>
                        <w:jc w:val="center"/>
                        <w:rPr>
                          <w:rFonts w:hint="default" w:eastAsiaTheme="minorEastAsia"/>
                          <w:lang w:val="en-US" w:eastAsia="zh-CN"/>
                        </w:rPr>
                      </w:pPr>
                      <w:r>
                        <w:rPr>
                          <w:rFonts w:hint="eastAsia"/>
                          <w:b/>
                          <w:bCs/>
                          <w:lang w:val="en-US" w:eastAsia="zh-CN"/>
                        </w:rPr>
                        <w:t>16:30</w:t>
                      </w:r>
                    </w:p>
                  </w:txbxContent>
                </v:textbox>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2713355</wp:posOffset>
                </wp:positionH>
                <wp:positionV relativeFrom="paragraph">
                  <wp:posOffset>321310</wp:posOffset>
                </wp:positionV>
                <wp:extent cx="1089025" cy="22860"/>
                <wp:effectExtent l="0" t="48895" r="15875" b="42545"/>
                <wp:wrapNone/>
                <wp:docPr id="13" name="直接箭头连接符 13"/>
                <wp:cNvGraphicFramePr/>
                <a:graphic xmlns:a="http://schemas.openxmlformats.org/drawingml/2006/main">
                  <a:graphicData uri="http://schemas.microsoft.com/office/word/2010/wordprocessingShape">
                    <wps:wsp>
                      <wps:cNvCnPr>
                        <a:stCxn id="9" idx="1"/>
                        <a:endCxn id="6" idx="3"/>
                      </wps:cNvCnPr>
                      <wps:spPr>
                        <a:xfrm flipH="1" flipV="1">
                          <a:off x="3856355" y="3613150"/>
                          <a:ext cx="1089025" cy="228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13.65pt;margin-top:25.3pt;height:1.8pt;width:85.75pt;z-index:251671552;mso-width-relative:page;mso-height-relative:page;" filled="f" stroked="t" coordsize="21600,21600" o:gfxdata="UEsDBAoAAAAAAIdO4kAAAAAAAAAAAAAAAAAEAAAAZHJzL1BLAwQUAAAACACHTuJAXSgGQdoAAAAJ&#10;AQAADwAAAGRycy9kb3ducmV2LnhtbE2Py07DMBBF90j8gzVI7Kid0KYlxKlQEYguCUiF3TR24wg/&#10;Quw+4OsZVrCb0RzdObdanpxlBz3GPngJ2UQA074NqvedhNeXh6sFsJjQK7TBawlfOsKyPj+rsFTh&#10;6J/1oUkdoxAfS5RgUhpKzmNrtMM4CYP2dNuF0WGidey4GvFI4c7yXIiCO+w9fTA46JXR7UezdxLm&#10;77tmtXl63OD6u3/L7rNPc2cLKS8vMnELLOlT+oPhV5/UoSanbdh7FZmVMM3n14RKmIkCGAGzmwV1&#10;2dIwzYHXFf/foP4BUEsDBBQAAAAIAIdO4kBl3cIWPgIAAEUEAAAOAAAAZHJzL2Uyb0RvYy54bWyt&#10;U81uEzEQviPxDpbvZDdJk6arbCqRUDggiMTP3fF6dy35T2M3m7wEL4DEiXICTr3zNFAeg7E3bWm5&#10;9MAevGPPzPd5Ps/MT3daka0AL60p6XCQUyIMt5U0TUnfvT17MqPEB2YqpqwRJd0LT08Xjx/NO1eI&#10;kW2tqgQQBDG+6FxJ2xBckWWet0IzP7BOGHTWFjQLuIUmq4B1iK5VNsrzadZZqBxYLrzH01XvpAdE&#10;eAigrWvJxcrycy1M6FFBKBawJN9K5+ki3bauBQ+v69qLQFRJsdKQViRBexPXbDFnRQPMtZIfrsAe&#10;coV7NWkmDZLeQK1YYOQc5D9QWnKw3tZhwK3O+kKSIljFML+nzZuWOZFqQam9uxHd/z9Y/mq7BiIr&#10;7IQxJYZpfPGrj5e/Plxcff/28/Pl7x+fov31C0E/itU5X2DO0qwhluvDcmdS+gnF3w5hekmFqa49&#10;04Mn5Wd3AOLGux5qV4MmtZLuRQRJ1vtoRRrUiSD2eDaZjicTSvZoT4fj4eTwgGIXCI/k+ewkH2EA&#10;x4jRaDZN/owVETwCOfDhubCaRKOkPgCTTRuW1hhsFQs9Hdu+9AGLxcTrhJhs7JlUKnWMMqRDutFx&#10;jo3EGY5Bje2HpnYopTcNJUw1OF88QKrAWyWrmJ5Ug2azVEC2DLvyaHZ8tHwaVUO6O2GRe8V828cl&#10;Vy+ulgFHUEld0lkev/44MKmemYqEvcNXZAC2O8Aqg+i3YkdrY6v9GiJr3GF3Jf7DJMT2/Xufom6n&#10;f/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SgGQdoAAAAJAQAADwAAAAAAAAABACAAAAAiAAAA&#10;ZHJzL2Rvd25yZXYueG1sUEsBAhQAFAAAAAgAh07iQGXdwhY+AgAARQQAAA4AAAAAAAAAAQAgAAAA&#10;KQEAAGRycy9lMm9Eb2MueG1sUEsFBgAAAAAGAAYAWQEAANkFAAAAAA==&#10;">
                <v:fill on="f" focussize="0,0"/>
                <v:stroke weight="1pt" color="#4874CB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1506855</wp:posOffset>
                </wp:positionH>
                <wp:positionV relativeFrom="paragraph">
                  <wp:posOffset>83185</wp:posOffset>
                </wp:positionV>
                <wp:extent cx="1206500" cy="476250"/>
                <wp:effectExtent l="6350" t="6350" r="6350" b="12700"/>
                <wp:wrapNone/>
                <wp:docPr id="6" name="矩形 6"/>
                <wp:cNvGraphicFramePr/>
                <a:graphic xmlns:a="http://schemas.openxmlformats.org/drawingml/2006/main">
                  <a:graphicData uri="http://schemas.microsoft.com/office/word/2010/wordprocessingShape">
                    <wps:wsp>
                      <wps:cNvSpPr/>
                      <wps:spPr>
                        <a:xfrm>
                          <a:off x="0" y="0"/>
                          <a:ext cx="1206500" cy="476250"/>
                        </a:xfrm>
                        <a:prstGeom prst="rect">
                          <a:avLst/>
                        </a:prstGeom>
                      </wps:spPr>
                      <wps:style>
                        <a:lnRef idx="2">
                          <a:schemeClr val="accent1"/>
                        </a:lnRef>
                        <a:fillRef idx="0">
                          <a:srgbClr val="FFFFFF"/>
                        </a:fillRef>
                        <a:effectRef idx="0">
                          <a:srgbClr val="FFFFFF"/>
                        </a:effectRef>
                        <a:fontRef idx="minor">
                          <a:schemeClr val="tx1"/>
                        </a:fontRef>
                      </wps:style>
                      <wps:txbx>
                        <w:txbxContent>
                          <w:p w14:paraId="3AE66234">
                            <w:pPr>
                              <w:jc w:val="center"/>
                              <w:rPr>
                                <w:rFonts w:hint="eastAsia" w:eastAsiaTheme="minorEastAsia"/>
                                <w:b/>
                                <w:bCs/>
                                <w:lang w:val="en-US" w:eastAsia="zh-CN"/>
                              </w:rPr>
                            </w:pPr>
                            <w:r>
                              <w:rPr>
                                <w:rFonts w:hint="eastAsia"/>
                                <w:b/>
                                <w:bCs/>
                                <w:lang w:val="en-US" w:eastAsia="zh-CN"/>
                              </w:rPr>
                              <w:t>送药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8.65pt;margin-top:6.55pt;height:37.5pt;width:95pt;z-index:251663360;v-text-anchor:middle;mso-width-relative:page;mso-height-relative:page;" filled="f" stroked="t" coordsize="21600,21600" o:gfxdata="UEsDBAoAAAAAAIdO4kAAAAAAAAAAAAAAAAAEAAAAZHJzL1BLAwQUAAAACACHTuJAz4pO2dQAAAAJ&#10;AQAADwAAAGRycy9kb3ducmV2LnhtbE2PwU7DMAyG70i8Q2Qkbixpi6AqTacJqQduMLa715i2WpOU&#10;Ju3K2+Od4Gj/vz5/LrerHcRCU+i905BsFAhyjTe9azUcPuuHHESI6AwO3pGGHwqwrW5vSiyMv7gP&#10;WvaxFQxxoUANXYxjIWVoOrIYNn4kx9mXnyxGHqdWmgkvDLeDTJV6khZ7xxc6HOm1o+a8n62G/DCv&#10;Hs8qyO9jmJc6e6/fdjut7+8S9QIi0hr/ynDVZ3Wo2OnkZ2eCGDSk2XPGVQ6yBAQXHtPr4sT0PAFZ&#10;lfL/B9UvUEsDBBQAAAAIAIdO4kBlnxPfcwIAANYEAAAOAAAAZHJzL2Uyb0RvYy54bWytVM1uEzEQ&#10;viPxDpbvdDdRmpQomyokKkKqaKWCODteb9aS/7CdbMrLIHHjIXgcxGvw2bv9oXDogRycmZ3xN57P&#10;33hxftSKHIQP0pqKjk5KSoThtpZmV9GPHy5enVESIjM1U9aIit6KQM+XL18sOjcXY9taVQtPAGLC&#10;vHMVbWN086IIvBWahRPrhEGwsV6zCNfvitqzDuhaFeOynBad9bXzlosQ8HXTB+mA6J8DaJtGcrGx&#10;fK+FiT2qF4pFtBRa6QJd5tM2jeDxqmmCiERVFJ3GvKII7G1ai+WCzXeeuVby4QjsOUd40pNm0qDo&#10;PdSGRUb2Xv4FpSX3NtgmnnCri76RzAi6GJVPuLlpmRO5F1Ad3D3p4f/B8veHa09kXdEpJYZpXPiv&#10;r99//vhGpombzoU5Um7ctR+8ADM1emy8Tv9ogRwzn7f3fIpjJBwfR+NyelqCao7YZDYdn2bCi4fd&#10;zof4VlhNklFRj/vKNLLDZYioiNS7lFTM2AupVL4zZUiXKswyPoMQGwgApbRDM8HsKGFqB4Xz6DNk&#10;sErWaXsCCn63XStPDgy6mJzNJus3qV2U+yMt1d6w0PZ5OdQrRsuIIVBSV/SsTL9htzIASaT1NCUr&#10;HrfHgbutrW/Btre9DIPjFxIVLlmI18xDd6AKkxmvsDTKoj87WJS01n/51/eUDzkgSkkHHaP3z3vm&#10;BSXqnYFQXo8mkyT87ExOZ2M4/nFk+zhi9nptQckIb4Dj2Uz5Ud2Zjbf6EwZ4laoixAxH7Z7lwVnH&#10;fr7wBHCxWuU0iN2xeGluHE/g/V2u9tE2Ml9zIqpnZ+APcs/XMYxmmqfHfs56eI6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Pik7Z1AAAAAkBAAAPAAAAAAAAAAEAIAAAACIAAABkcnMvZG93bnJl&#10;di54bWxQSwECFAAUAAAACACHTuJAZZ8T33MCAADWBAAADgAAAAAAAAABACAAAAAjAQAAZHJzL2Uy&#10;b0RvYy54bWxQSwUGAAAAAAYABgBZAQAACAYAAAAA&#10;">
                <v:fill on="f" focussize="0,0"/>
                <v:stroke weight="1pt" color="#4874CB [3204]" miterlimit="8" joinstyle="miter"/>
                <v:imagedata o:title=""/>
                <o:lock v:ext="edit" aspectratio="f"/>
                <v:textbox>
                  <w:txbxContent>
                    <w:p w14:paraId="3AE66234">
                      <w:pPr>
                        <w:jc w:val="center"/>
                        <w:rPr>
                          <w:rFonts w:hint="eastAsia" w:eastAsiaTheme="minorEastAsia"/>
                          <w:b/>
                          <w:bCs/>
                          <w:lang w:val="en-US" w:eastAsia="zh-CN"/>
                        </w:rPr>
                      </w:pPr>
                      <w:r>
                        <w:rPr>
                          <w:rFonts w:hint="eastAsia"/>
                          <w:b/>
                          <w:bCs/>
                          <w:lang w:val="en-US" w:eastAsia="zh-CN"/>
                        </w:rPr>
                        <w:t>送药</w:t>
                      </w:r>
                    </w:p>
                  </w:txbxContent>
                </v:textbox>
              </v:rect>
            </w:pict>
          </mc:Fallback>
        </mc:AlternateContent>
      </w:r>
    </w:p>
    <w:p w14:paraId="42A021B2">
      <w:pPr>
        <w:widowControl w:val="0"/>
        <w:numPr>
          <w:ilvl w:val="0"/>
          <w:numId w:val="0"/>
        </w:numPr>
        <w:jc w:val="both"/>
        <w:rPr>
          <w:rFonts w:hint="eastAsia" w:ascii="仿宋" w:hAnsi="仿宋" w:eastAsia="仿宋" w:cs="仿宋"/>
          <w:b/>
          <w:bCs/>
          <w:sz w:val="28"/>
          <w:szCs w:val="28"/>
          <w:lang w:val="en-US" w:eastAsia="zh-CN"/>
        </w:rPr>
      </w:pPr>
    </w:p>
    <w:p w14:paraId="657DE736">
      <w:pPr>
        <w:keepNext w:val="0"/>
        <w:keepLines w:val="0"/>
        <w:widowControl/>
        <w:suppressLineNumbers w:val="0"/>
        <w:ind w:firstLine="560" w:firstLineChars="200"/>
        <w:jc w:val="left"/>
        <w:rPr>
          <w:b w:val="0"/>
          <w:bCs w:val="0"/>
        </w:rPr>
      </w:pPr>
      <w:r>
        <w:rPr>
          <w:rFonts w:ascii="仿宋" w:hAnsi="仿宋" w:eastAsia="仿宋" w:cs="仿宋"/>
          <w:color w:val="000000"/>
          <w:kern w:val="0"/>
          <w:sz w:val="28"/>
          <w:szCs w:val="28"/>
          <w:lang w:val="en-US" w:eastAsia="zh-CN" w:bidi="ar"/>
        </w:rPr>
        <w:t>运输要求：为保证药品质量运输全过程须采用冷链物流。</w:t>
      </w:r>
      <w:r>
        <w:rPr>
          <w:rFonts w:ascii="仿宋" w:hAnsi="仿宋" w:eastAsia="仿宋" w:cs="仿宋"/>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供应商响应文件须附供应商自有运输车辆（提供行驶证）或租赁车辆（提供行驶证和租赁协议）的证明材料，无证明材料或提供的证明材料无法证明其能力的视为无效投标）</w:t>
      </w:r>
    </w:p>
    <w:p w14:paraId="4D2E2A67">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三、煎药费用匹配方案</w:t>
      </w:r>
    </w:p>
    <w:p w14:paraId="2510C45B">
      <w:pPr>
        <w:widowControl w:val="0"/>
        <w:numPr>
          <w:ilvl w:val="0"/>
          <w:numId w:val="0"/>
        </w:numPr>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32"/>
          <w:szCs w:val="32"/>
          <w:lang w:val="en-US" w:eastAsia="zh-CN"/>
        </w:rPr>
        <w:t>煎药方式及对应的煎药费用单价见下表：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EE6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14:paraId="00035F77">
            <w:pPr>
              <w:widowControl w:val="0"/>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煎药方式</w:t>
            </w:r>
          </w:p>
        </w:tc>
        <w:tc>
          <w:tcPr>
            <w:tcW w:w="4261" w:type="dxa"/>
            <w:vAlign w:val="center"/>
          </w:tcPr>
          <w:p w14:paraId="7570DAD6">
            <w:pPr>
              <w:widowControl w:val="0"/>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煎药费用</w:t>
            </w:r>
          </w:p>
        </w:tc>
      </w:tr>
      <w:tr w14:paraId="1EA0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14:paraId="2CC86A99">
            <w:pPr>
              <w:widowControl w:val="0"/>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煎药</w:t>
            </w:r>
          </w:p>
        </w:tc>
        <w:tc>
          <w:tcPr>
            <w:tcW w:w="4261" w:type="dxa"/>
            <w:vAlign w:val="center"/>
          </w:tcPr>
          <w:p w14:paraId="50867DEB">
            <w:pPr>
              <w:widowControl w:val="0"/>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4元/付/2袋</w:t>
            </w:r>
          </w:p>
        </w:tc>
      </w:tr>
    </w:tbl>
    <w:p w14:paraId="09A2156F">
      <w:pPr>
        <w:keepNext w:val="0"/>
        <w:keepLines w:val="0"/>
        <w:widowControl/>
        <w:suppressLineNumbers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委托第三方机构代煎的每付中药，医院从代煎费用中收取2</w:t>
      </w:r>
      <w:bookmarkStart w:id="0" w:name="_GoBack"/>
      <w:bookmarkEnd w:id="0"/>
      <w:r>
        <w:rPr>
          <w:rFonts w:hint="eastAsia" w:ascii="仿宋" w:hAnsi="仿宋" w:eastAsia="仿宋" w:cs="仿宋"/>
          <w:b w:val="0"/>
          <w:bCs w:val="0"/>
          <w:color w:val="000000"/>
          <w:kern w:val="0"/>
          <w:sz w:val="28"/>
          <w:szCs w:val="28"/>
          <w:lang w:val="en-US" w:eastAsia="zh-CN" w:bidi="ar"/>
        </w:rPr>
        <w:t>%的管理费，余下煎药费归受委托机构所有，按年支付。</w:t>
      </w:r>
    </w:p>
    <w:p w14:paraId="2B22A885">
      <w:pPr>
        <w:keepNext w:val="0"/>
        <w:keepLines w:val="0"/>
        <w:widowControl/>
        <w:suppressLineNumbers w:val="0"/>
        <w:jc w:val="left"/>
      </w:pPr>
      <w:r>
        <w:rPr>
          <w:rFonts w:hint="eastAsia" w:ascii="黑体" w:hAnsi="宋体" w:eastAsia="黑体" w:cs="黑体"/>
          <w:b w:val="0"/>
          <w:bCs w:val="0"/>
          <w:color w:val="000000"/>
          <w:kern w:val="0"/>
          <w:sz w:val="28"/>
          <w:szCs w:val="28"/>
          <w:lang w:val="en-US" w:eastAsia="zh-CN" w:bidi="ar"/>
        </w:rPr>
        <w:t>四</w:t>
      </w:r>
      <w:r>
        <w:rPr>
          <w:rFonts w:ascii="黑体" w:hAnsi="宋体" w:eastAsia="黑体" w:cs="黑体"/>
          <w:b w:val="0"/>
          <w:bCs w:val="0"/>
          <w:color w:val="000000"/>
          <w:kern w:val="0"/>
          <w:sz w:val="28"/>
          <w:szCs w:val="28"/>
          <w:lang w:val="en-US" w:eastAsia="zh-CN" w:bidi="ar"/>
        </w:rPr>
        <w:t xml:space="preserve">、监督考核 </w:t>
      </w:r>
    </w:p>
    <w:p w14:paraId="33ACE4CA">
      <w:pPr>
        <w:keepNext w:val="0"/>
        <w:keepLines w:val="0"/>
        <w:widowControl/>
        <w:suppressLineNumbers w:val="0"/>
        <w:ind w:firstLine="560" w:firstLineChars="200"/>
        <w:jc w:val="left"/>
        <w:rPr>
          <w:rFonts w:hint="default" w:ascii="仿宋" w:hAnsi="仿宋" w:eastAsia="仿宋" w:cs="仿宋"/>
          <w:b w:val="0"/>
          <w:bCs w:val="0"/>
          <w:color w:val="000000"/>
          <w:kern w:val="0"/>
          <w:sz w:val="28"/>
          <w:szCs w:val="28"/>
          <w:lang w:val="en-US" w:eastAsia="zh-CN" w:bidi="ar"/>
        </w:rPr>
      </w:pPr>
      <w:r>
        <w:rPr>
          <w:rFonts w:hint="default" w:ascii="仿宋" w:hAnsi="仿宋" w:eastAsia="仿宋" w:cs="仿宋"/>
          <w:b w:val="0"/>
          <w:bCs w:val="0"/>
          <w:color w:val="000000"/>
          <w:kern w:val="0"/>
          <w:sz w:val="28"/>
          <w:szCs w:val="28"/>
          <w:lang w:val="en-US" w:eastAsia="zh-CN" w:bidi="ar"/>
        </w:rPr>
        <w:t>医院会对供应商的煎药及配送服务实施全方位监督，同时对供应商的设施、设备、人员配置、煎药质量开展定期抽检工作，相关监督与抽检情况均会如实记录并纳入服务考评体系。</w:t>
      </w:r>
      <w:r>
        <w:rPr>
          <w:rFonts w:hint="eastAsia" w:ascii="仿宋" w:hAnsi="仿宋" w:eastAsia="仿宋" w:cs="仿宋"/>
          <w:b w:val="0"/>
          <w:bCs w:val="0"/>
          <w:color w:val="000000"/>
          <w:kern w:val="0"/>
          <w:sz w:val="28"/>
          <w:szCs w:val="28"/>
          <w:lang w:val="en-US" w:eastAsia="zh-CN" w:bidi="ar"/>
        </w:rPr>
        <w:t>供应商应确保</w:t>
      </w:r>
      <w:r>
        <w:rPr>
          <w:rFonts w:hint="default" w:ascii="仿宋" w:hAnsi="仿宋" w:eastAsia="仿宋" w:cs="仿宋"/>
          <w:b w:val="0"/>
          <w:bCs w:val="0"/>
          <w:color w:val="000000"/>
          <w:kern w:val="0"/>
          <w:sz w:val="28"/>
          <w:szCs w:val="28"/>
          <w:lang w:val="en-US" w:eastAsia="zh-CN" w:bidi="ar"/>
        </w:rPr>
        <w:t>煎药过程全程处于监控覆盖之下，监控画面24小时向医院开放，</w:t>
      </w:r>
      <w:r>
        <w:rPr>
          <w:rFonts w:hint="eastAsia" w:ascii="仿宋" w:hAnsi="仿宋" w:eastAsia="仿宋" w:cs="仿宋"/>
          <w:b w:val="0"/>
          <w:bCs w:val="0"/>
          <w:color w:val="000000"/>
          <w:kern w:val="0"/>
          <w:sz w:val="28"/>
          <w:szCs w:val="28"/>
          <w:lang w:val="en-US" w:eastAsia="zh-CN" w:bidi="ar"/>
        </w:rPr>
        <w:t>并</w:t>
      </w:r>
      <w:r>
        <w:rPr>
          <w:rFonts w:hint="default" w:ascii="仿宋" w:hAnsi="仿宋" w:eastAsia="仿宋" w:cs="仿宋"/>
          <w:b w:val="0"/>
          <w:bCs w:val="0"/>
          <w:color w:val="000000"/>
          <w:kern w:val="0"/>
          <w:sz w:val="28"/>
          <w:szCs w:val="28"/>
          <w:lang w:val="en-US" w:eastAsia="zh-CN" w:bidi="ar"/>
        </w:rPr>
        <w:t>为</w:t>
      </w:r>
      <w:r>
        <w:rPr>
          <w:rFonts w:hint="eastAsia" w:ascii="仿宋" w:hAnsi="仿宋" w:eastAsia="仿宋" w:cs="仿宋"/>
          <w:b w:val="0"/>
          <w:bCs w:val="0"/>
          <w:color w:val="000000"/>
          <w:kern w:val="0"/>
          <w:sz w:val="28"/>
          <w:szCs w:val="28"/>
          <w:lang w:val="en-US" w:eastAsia="zh-CN" w:bidi="ar"/>
        </w:rPr>
        <w:t>医院</w:t>
      </w:r>
      <w:r>
        <w:rPr>
          <w:rFonts w:hint="default" w:ascii="仿宋" w:hAnsi="仿宋" w:eastAsia="仿宋" w:cs="仿宋"/>
          <w:b w:val="0"/>
          <w:bCs w:val="0"/>
          <w:color w:val="000000"/>
          <w:kern w:val="0"/>
          <w:sz w:val="28"/>
          <w:szCs w:val="28"/>
          <w:lang w:val="en-US" w:eastAsia="zh-CN" w:bidi="ar"/>
        </w:rPr>
        <w:t>配备专用监视器，便于实时查看煎药流程动态；此外，取药、煎药、成品送药的全过程均实现追溯管理，供应商</w:t>
      </w:r>
      <w:r>
        <w:rPr>
          <w:rFonts w:hint="eastAsia" w:ascii="仿宋" w:hAnsi="仿宋" w:eastAsia="仿宋" w:cs="仿宋"/>
          <w:b w:val="0"/>
          <w:bCs w:val="0"/>
          <w:color w:val="000000"/>
          <w:kern w:val="0"/>
          <w:sz w:val="28"/>
          <w:szCs w:val="28"/>
          <w:lang w:val="en-US" w:eastAsia="zh-CN" w:bidi="ar"/>
        </w:rPr>
        <w:t>应</w:t>
      </w:r>
      <w:r>
        <w:rPr>
          <w:rFonts w:hint="default" w:ascii="仿宋" w:hAnsi="仿宋" w:eastAsia="仿宋" w:cs="仿宋"/>
          <w:b w:val="0"/>
          <w:bCs w:val="0"/>
          <w:color w:val="000000"/>
          <w:kern w:val="0"/>
          <w:sz w:val="28"/>
          <w:szCs w:val="28"/>
          <w:lang w:val="en-US" w:eastAsia="zh-CN" w:bidi="ar"/>
        </w:rPr>
        <w:t>为医院提供配套的贴签设备，通过信息化手段确保每一个环节都能精准溯源、有据可查。最终，医院将严格依据服务考评标准，对供应商的服务质量进行奖惩。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2709A"/>
    <w:multiLevelType w:val="singleLevel"/>
    <w:tmpl w:val="17A27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YTNkMmI3ZmIwOTNlYWQ4MzkzOWQ4ODc1MDIyZTYifQ=="/>
  </w:docVars>
  <w:rsids>
    <w:rsidRoot w:val="00000000"/>
    <w:rsid w:val="026308CE"/>
    <w:rsid w:val="05872E7F"/>
    <w:rsid w:val="088F5575"/>
    <w:rsid w:val="09E02593"/>
    <w:rsid w:val="0AAA58DD"/>
    <w:rsid w:val="0B680A2B"/>
    <w:rsid w:val="0C000C64"/>
    <w:rsid w:val="128819B3"/>
    <w:rsid w:val="14BA6D87"/>
    <w:rsid w:val="17C27715"/>
    <w:rsid w:val="19AF5A77"/>
    <w:rsid w:val="1A322187"/>
    <w:rsid w:val="1AEB6F83"/>
    <w:rsid w:val="1E3D18A3"/>
    <w:rsid w:val="21BA145D"/>
    <w:rsid w:val="254E25E8"/>
    <w:rsid w:val="25AB7704"/>
    <w:rsid w:val="269B6FBE"/>
    <w:rsid w:val="290C6A42"/>
    <w:rsid w:val="2AED63FF"/>
    <w:rsid w:val="2B5B2A21"/>
    <w:rsid w:val="2E057AEC"/>
    <w:rsid w:val="2E0B7130"/>
    <w:rsid w:val="2ED21526"/>
    <w:rsid w:val="310F5189"/>
    <w:rsid w:val="31552F50"/>
    <w:rsid w:val="331D7A9E"/>
    <w:rsid w:val="37041358"/>
    <w:rsid w:val="37403D5B"/>
    <w:rsid w:val="3825367C"/>
    <w:rsid w:val="3850759A"/>
    <w:rsid w:val="39553AED"/>
    <w:rsid w:val="39D901E5"/>
    <w:rsid w:val="39E60BE9"/>
    <w:rsid w:val="39EA71AD"/>
    <w:rsid w:val="3A2B484E"/>
    <w:rsid w:val="3C7249B6"/>
    <w:rsid w:val="42D737C5"/>
    <w:rsid w:val="43CC2BFE"/>
    <w:rsid w:val="48822425"/>
    <w:rsid w:val="49555444"/>
    <w:rsid w:val="496A2F12"/>
    <w:rsid w:val="4A1A1FF2"/>
    <w:rsid w:val="4BBB7ECB"/>
    <w:rsid w:val="4CD356E0"/>
    <w:rsid w:val="50C415F1"/>
    <w:rsid w:val="51E85FCC"/>
    <w:rsid w:val="54BF40B9"/>
    <w:rsid w:val="5827444F"/>
    <w:rsid w:val="5A584BDD"/>
    <w:rsid w:val="5AA32239"/>
    <w:rsid w:val="5BBA55DA"/>
    <w:rsid w:val="5E9071F2"/>
    <w:rsid w:val="657937B6"/>
    <w:rsid w:val="660F6AEA"/>
    <w:rsid w:val="66C65A8D"/>
    <w:rsid w:val="66CB7D6C"/>
    <w:rsid w:val="68AB09DF"/>
    <w:rsid w:val="6BBF1747"/>
    <w:rsid w:val="6D5E2269"/>
    <w:rsid w:val="6E5C0E9F"/>
    <w:rsid w:val="6F143082"/>
    <w:rsid w:val="72B017B9"/>
    <w:rsid w:val="72D80D10"/>
    <w:rsid w:val="747800B5"/>
    <w:rsid w:val="76DA5057"/>
    <w:rsid w:val="775707AB"/>
    <w:rsid w:val="77B7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2286</Words>
  <Characters>2354</Characters>
  <Lines>0</Lines>
  <Paragraphs>0</Paragraphs>
  <TotalTime>56</TotalTime>
  <ScaleCrop>false</ScaleCrop>
  <LinksUpToDate>false</LinksUpToDate>
  <CharactersWithSpaces>2364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2024-12-23T01:42:00Z</dcterms:created>
  <dc:creator>unis</dc:creator>
  <cp:lastModifiedBy>于孟馀</cp:lastModifiedBy>
  <cp:lastPrinted>2025-05-30T00:28:00Z</cp:lastPrinted>
  <dcterms:modified xsi:type="dcterms:W3CDTF">2025-06-04T09:45:33Z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25DC10455F9B4D46AA582FF08AFCC2AA_13</vt:lpwstr>
  </property>
  <property fmtid="{D5CDD505-2E9C-101B-9397-08002B2CF9AE}" pid="4" name="KSOTemplateDocerSaveRecord">
    <vt:lpwstr>eyJoZGlkIjoiMTNiNWI4MmE2YjEyOWM2MmIzNmJkMTBiOTRhMDQ2MjkiLCJ1c2VySWQiOiI1NjYwODkyNTYifQ==</vt:lpwstr>
  </property>
</Properties>
</file>