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20005" w14:textId="59D04D2A" w:rsidR="00EF5A66" w:rsidRPr="00A1132A" w:rsidRDefault="00EF5A66" w:rsidP="00D30787">
      <w:pPr>
        <w:pStyle w:val="2"/>
        <w:jc w:val="center"/>
        <w:rPr>
          <w:rFonts w:hint="eastAsia"/>
          <w:b/>
          <w:bCs/>
          <w:color w:val="auto"/>
        </w:rPr>
      </w:pPr>
      <w:r w:rsidRPr="00A1132A">
        <w:rPr>
          <w:b/>
          <w:bCs/>
          <w:color w:val="auto"/>
        </w:rPr>
        <w:t>核医学云胶片接口项目技术参数</w:t>
      </w:r>
    </w:p>
    <w:p w14:paraId="0337B6CE" w14:textId="77777777" w:rsidR="00EF5A66" w:rsidRPr="00D30787" w:rsidRDefault="00EF5A66" w:rsidP="00D30787">
      <w:pPr>
        <w:spacing w:line="360" w:lineRule="auto"/>
        <w:rPr>
          <w:rFonts w:ascii="黑体" w:eastAsia="黑体" w:hAnsi="黑体" w:hint="eastAsia"/>
          <w:sz w:val="28"/>
          <w:szCs w:val="32"/>
        </w:rPr>
      </w:pPr>
      <w:r w:rsidRPr="00D30787">
        <w:rPr>
          <w:rFonts w:ascii="黑体" w:eastAsia="黑体" w:hAnsi="黑体"/>
          <w:sz w:val="28"/>
          <w:szCs w:val="32"/>
        </w:rPr>
        <w:t>一、项目概述</w:t>
      </w:r>
    </w:p>
    <w:p w14:paraId="0B6CC166" w14:textId="77777777" w:rsidR="00EF5A66" w:rsidRPr="00D30787" w:rsidRDefault="00EF5A66" w:rsidP="00D30787">
      <w:pPr>
        <w:spacing w:line="360" w:lineRule="auto"/>
        <w:ind w:firstLineChars="200" w:firstLine="480"/>
        <w:rPr>
          <w:rFonts w:ascii="仿宋" w:eastAsia="仿宋" w:hAnsi="仿宋" w:hint="eastAsia"/>
          <w:sz w:val="24"/>
          <w:szCs w:val="24"/>
        </w:rPr>
      </w:pPr>
      <w:r w:rsidRPr="00D30787">
        <w:rPr>
          <w:rFonts w:ascii="仿宋" w:eastAsia="仿宋" w:hAnsi="仿宋"/>
          <w:sz w:val="24"/>
          <w:szCs w:val="24"/>
        </w:rPr>
        <w:t>赤峰市医院为提升医疗服务质量与效率，实现核医学影像数据的高效管理和便捷共享，拟建设核医学云胶片接口项目。通过现有PACS与核医学信息管理系统的Websevice接口对接，打造电子云胶片功能，满足患者和医生对影像数据的快速查看、调阅及院外会诊需求，推动医院信息化建设。</w:t>
      </w:r>
    </w:p>
    <w:p w14:paraId="66442140" w14:textId="77777777" w:rsidR="00EF5A66" w:rsidRPr="00D30787" w:rsidRDefault="00EF5A66" w:rsidP="00D30787">
      <w:pPr>
        <w:spacing w:line="360" w:lineRule="auto"/>
        <w:rPr>
          <w:rFonts w:ascii="黑体" w:eastAsia="黑体" w:hAnsi="黑体" w:hint="eastAsia"/>
          <w:sz w:val="28"/>
          <w:szCs w:val="32"/>
        </w:rPr>
      </w:pPr>
      <w:r w:rsidRPr="00D30787">
        <w:rPr>
          <w:rFonts w:ascii="黑体" w:eastAsia="黑体" w:hAnsi="黑体"/>
          <w:sz w:val="28"/>
          <w:szCs w:val="32"/>
        </w:rPr>
        <w:t>二、技术参数</w:t>
      </w:r>
    </w:p>
    <w:p w14:paraId="5EBC71C0" w14:textId="414E1C52" w:rsidR="00EF5A66" w:rsidRPr="00D30787" w:rsidRDefault="00EF5A66" w:rsidP="00D30787">
      <w:pPr>
        <w:pStyle w:val="a9"/>
        <w:numPr>
          <w:ilvl w:val="0"/>
          <w:numId w:val="9"/>
        </w:numPr>
        <w:spacing w:line="360" w:lineRule="auto"/>
        <w:rPr>
          <w:rFonts w:ascii="仿宋" w:eastAsia="仿宋" w:hAnsi="仿宋" w:hint="eastAsia"/>
          <w:b/>
          <w:bCs/>
          <w:sz w:val="24"/>
          <w:szCs w:val="24"/>
        </w:rPr>
      </w:pPr>
      <w:r w:rsidRPr="00D30787">
        <w:rPr>
          <w:rFonts w:ascii="仿宋" w:eastAsia="仿宋" w:hAnsi="仿宋"/>
          <w:b/>
          <w:bCs/>
          <w:sz w:val="24"/>
          <w:szCs w:val="24"/>
        </w:rPr>
        <w:t>接口对接与集成</w:t>
      </w:r>
    </w:p>
    <w:p w14:paraId="3DA65EDC" w14:textId="32920027" w:rsidR="008152E8" w:rsidRDefault="00EF5A66" w:rsidP="008152E8">
      <w:pPr>
        <w:pStyle w:val="a9"/>
        <w:numPr>
          <w:ilvl w:val="0"/>
          <w:numId w:val="10"/>
        </w:numPr>
        <w:spacing w:line="360" w:lineRule="auto"/>
        <w:rPr>
          <w:rFonts w:ascii="仿宋" w:eastAsia="仿宋" w:hAnsi="仿宋" w:hint="eastAsia"/>
          <w:sz w:val="24"/>
          <w:szCs w:val="24"/>
        </w:rPr>
      </w:pPr>
      <w:r w:rsidRPr="00D30787">
        <w:rPr>
          <w:rFonts w:ascii="仿宋" w:eastAsia="仿宋" w:hAnsi="仿宋"/>
          <w:b/>
          <w:bCs/>
          <w:sz w:val="24"/>
          <w:szCs w:val="24"/>
        </w:rPr>
        <w:t>与现有 PACS 无缝集成</w:t>
      </w:r>
      <w:r w:rsidRPr="00D30787">
        <w:rPr>
          <w:rFonts w:ascii="仿宋" w:eastAsia="仿宋" w:hAnsi="仿宋"/>
          <w:sz w:val="24"/>
          <w:szCs w:val="24"/>
        </w:rPr>
        <w:t xml:space="preserve"> </w:t>
      </w:r>
    </w:p>
    <w:p w14:paraId="7E64B7AD" w14:textId="085B9D18" w:rsidR="00EF5A66" w:rsidRPr="008152E8" w:rsidRDefault="00EF5A66" w:rsidP="008152E8">
      <w:pPr>
        <w:spacing w:line="360" w:lineRule="auto"/>
        <w:ind w:firstLineChars="200" w:firstLine="480"/>
        <w:rPr>
          <w:rFonts w:ascii="仿宋" w:eastAsia="仿宋" w:hAnsi="仿宋" w:hint="eastAsia"/>
          <w:sz w:val="24"/>
          <w:szCs w:val="24"/>
        </w:rPr>
      </w:pPr>
      <w:r w:rsidRPr="008152E8">
        <w:rPr>
          <w:rFonts w:ascii="仿宋" w:eastAsia="仿宋" w:hAnsi="仿宋"/>
          <w:sz w:val="24"/>
          <w:szCs w:val="24"/>
        </w:rPr>
        <w:t>接口需与医院现有 PACS 系统实现无缝集成，确保影像数据的稳定传输与交互，不影响 PACS 系统的正常运行。</w:t>
      </w:r>
    </w:p>
    <w:p w14:paraId="418B0164" w14:textId="0CC1368B" w:rsidR="008152E8" w:rsidRPr="008152E8" w:rsidRDefault="00EF5A66" w:rsidP="008152E8">
      <w:pPr>
        <w:pStyle w:val="a9"/>
        <w:numPr>
          <w:ilvl w:val="0"/>
          <w:numId w:val="10"/>
        </w:numPr>
        <w:spacing w:line="360" w:lineRule="auto"/>
        <w:rPr>
          <w:rFonts w:ascii="仿宋" w:eastAsia="仿宋" w:hAnsi="仿宋" w:hint="eastAsia"/>
          <w:sz w:val="24"/>
          <w:szCs w:val="24"/>
        </w:rPr>
      </w:pPr>
      <w:r w:rsidRPr="008152E8">
        <w:rPr>
          <w:rFonts w:ascii="仿宋" w:eastAsia="仿宋" w:hAnsi="仿宋"/>
          <w:b/>
          <w:bCs/>
          <w:sz w:val="24"/>
          <w:szCs w:val="24"/>
        </w:rPr>
        <w:t>与核医学信息管理系统兼容</w:t>
      </w:r>
      <w:r w:rsidRPr="008152E8">
        <w:rPr>
          <w:rFonts w:ascii="仿宋" w:eastAsia="仿宋" w:hAnsi="仿宋"/>
          <w:sz w:val="24"/>
          <w:szCs w:val="24"/>
        </w:rPr>
        <w:t xml:space="preserve"> </w:t>
      </w:r>
    </w:p>
    <w:p w14:paraId="78E75B62" w14:textId="600882B3" w:rsidR="00EF5A66" w:rsidRPr="008152E8" w:rsidRDefault="00EF5A66" w:rsidP="008152E8">
      <w:pPr>
        <w:spacing w:line="360" w:lineRule="auto"/>
        <w:ind w:firstLineChars="200" w:firstLine="480"/>
        <w:rPr>
          <w:rFonts w:ascii="仿宋" w:eastAsia="仿宋" w:hAnsi="仿宋" w:hint="eastAsia"/>
          <w:sz w:val="24"/>
          <w:szCs w:val="24"/>
        </w:rPr>
      </w:pPr>
      <w:r w:rsidRPr="008152E8">
        <w:rPr>
          <w:rFonts w:ascii="仿宋" w:eastAsia="仿宋" w:hAnsi="仿宋"/>
          <w:sz w:val="24"/>
          <w:szCs w:val="24"/>
        </w:rPr>
        <w:t>与现有核医学信息管理系统紧密对接，实现信息双向交互，保障核医学诊疗数据的完整性与准确性。</w:t>
      </w:r>
    </w:p>
    <w:p w14:paraId="76F3D3F0" w14:textId="0316964D" w:rsidR="008152E8" w:rsidRPr="008152E8" w:rsidRDefault="00EF5A66" w:rsidP="008152E8">
      <w:pPr>
        <w:pStyle w:val="a9"/>
        <w:numPr>
          <w:ilvl w:val="0"/>
          <w:numId w:val="10"/>
        </w:numPr>
        <w:spacing w:line="360" w:lineRule="auto"/>
        <w:rPr>
          <w:rFonts w:ascii="仿宋" w:eastAsia="仿宋" w:hAnsi="仿宋" w:hint="eastAsia"/>
          <w:sz w:val="24"/>
          <w:szCs w:val="24"/>
        </w:rPr>
      </w:pPr>
      <w:r w:rsidRPr="008152E8">
        <w:rPr>
          <w:rFonts w:ascii="仿宋" w:eastAsia="仿宋" w:hAnsi="仿宋"/>
          <w:b/>
          <w:bCs/>
          <w:sz w:val="24"/>
          <w:szCs w:val="24"/>
        </w:rPr>
        <w:t>院内网络部署规范</w:t>
      </w:r>
      <w:r w:rsidRPr="008152E8">
        <w:rPr>
          <w:rFonts w:ascii="仿宋" w:eastAsia="仿宋" w:hAnsi="仿宋"/>
          <w:sz w:val="24"/>
          <w:szCs w:val="24"/>
        </w:rPr>
        <w:t xml:space="preserve"> </w:t>
      </w:r>
    </w:p>
    <w:p w14:paraId="5EA9C266" w14:textId="3BF9BDD1" w:rsidR="00EF5A66" w:rsidRPr="008152E8" w:rsidRDefault="00EF5A66" w:rsidP="008152E8">
      <w:pPr>
        <w:spacing w:line="360" w:lineRule="auto"/>
        <w:ind w:firstLineChars="200" w:firstLine="480"/>
        <w:rPr>
          <w:rFonts w:ascii="仿宋" w:eastAsia="仿宋" w:hAnsi="仿宋" w:hint="eastAsia"/>
          <w:sz w:val="24"/>
          <w:szCs w:val="24"/>
        </w:rPr>
      </w:pPr>
      <w:r w:rsidRPr="008152E8">
        <w:rPr>
          <w:rFonts w:ascii="仿宋" w:eastAsia="仿宋" w:hAnsi="仿宋"/>
          <w:sz w:val="24"/>
          <w:szCs w:val="24"/>
        </w:rPr>
        <w:t>确保现有核医学系统与云胶片系统在同一院内网络内，由信息</w:t>
      </w:r>
      <w:r w:rsidR="000814F8" w:rsidRPr="008152E8">
        <w:rPr>
          <w:rFonts w:ascii="仿宋" w:eastAsia="仿宋" w:hAnsi="仿宋" w:hint="eastAsia"/>
          <w:sz w:val="24"/>
          <w:szCs w:val="24"/>
        </w:rPr>
        <w:t>网络中心</w:t>
      </w:r>
      <w:r w:rsidRPr="008152E8">
        <w:rPr>
          <w:rFonts w:ascii="仿宋" w:eastAsia="仿宋" w:hAnsi="仿宋"/>
          <w:sz w:val="24"/>
          <w:szCs w:val="24"/>
        </w:rPr>
        <w:t>统一分配 IP 地址，</w:t>
      </w:r>
      <w:r w:rsidR="000814F8" w:rsidRPr="008152E8">
        <w:rPr>
          <w:rFonts w:ascii="仿宋" w:eastAsia="仿宋" w:hAnsi="仿宋" w:hint="eastAsia"/>
          <w:sz w:val="24"/>
          <w:szCs w:val="24"/>
        </w:rPr>
        <w:t>服务商</w:t>
      </w:r>
      <w:r w:rsidRPr="008152E8">
        <w:rPr>
          <w:rFonts w:ascii="仿宋" w:eastAsia="仿宋" w:hAnsi="仿宋"/>
          <w:sz w:val="24"/>
          <w:szCs w:val="24"/>
        </w:rPr>
        <w:t>需提前与</w:t>
      </w:r>
      <w:r w:rsidR="000814F8" w:rsidRPr="008152E8">
        <w:rPr>
          <w:rFonts w:ascii="仿宋" w:eastAsia="仿宋" w:hAnsi="仿宋" w:hint="eastAsia"/>
          <w:sz w:val="24"/>
          <w:szCs w:val="24"/>
        </w:rPr>
        <w:t>信息网络中心</w:t>
      </w:r>
      <w:r w:rsidRPr="008152E8">
        <w:rPr>
          <w:rFonts w:ascii="仿宋" w:eastAsia="仿宋" w:hAnsi="仿宋"/>
          <w:sz w:val="24"/>
          <w:szCs w:val="24"/>
        </w:rPr>
        <w:t>进行勘验，确保服务部署顺利进行。</w:t>
      </w:r>
    </w:p>
    <w:p w14:paraId="3193B060" w14:textId="77777777" w:rsidR="00EF5A66" w:rsidRPr="00D30787" w:rsidRDefault="00EF5A66" w:rsidP="00D30787">
      <w:pPr>
        <w:spacing w:line="360" w:lineRule="auto"/>
        <w:ind w:firstLineChars="200" w:firstLine="482"/>
        <w:rPr>
          <w:rFonts w:ascii="仿宋" w:eastAsia="仿宋" w:hAnsi="仿宋" w:hint="eastAsia"/>
          <w:b/>
          <w:bCs/>
          <w:sz w:val="24"/>
          <w:szCs w:val="24"/>
        </w:rPr>
      </w:pPr>
      <w:r w:rsidRPr="00D30787">
        <w:rPr>
          <w:rFonts w:ascii="仿宋" w:eastAsia="仿宋" w:hAnsi="仿宋"/>
          <w:b/>
          <w:bCs/>
          <w:sz w:val="24"/>
          <w:szCs w:val="24"/>
        </w:rPr>
        <w:t>（二）影像数据处理</w:t>
      </w:r>
    </w:p>
    <w:p w14:paraId="1BF84F87" w14:textId="77777777" w:rsidR="008152E8" w:rsidRDefault="00EF5A66" w:rsidP="00D30787">
      <w:pPr>
        <w:numPr>
          <w:ilvl w:val="0"/>
          <w:numId w:val="2"/>
        </w:numPr>
        <w:spacing w:line="360" w:lineRule="auto"/>
        <w:ind w:left="0" w:firstLineChars="200" w:firstLine="482"/>
        <w:rPr>
          <w:rFonts w:ascii="仿宋" w:eastAsia="仿宋" w:hAnsi="仿宋" w:hint="eastAsia"/>
          <w:sz w:val="24"/>
          <w:szCs w:val="24"/>
        </w:rPr>
      </w:pPr>
      <w:r w:rsidRPr="00D30787">
        <w:rPr>
          <w:rFonts w:ascii="仿宋" w:eastAsia="仿宋" w:hAnsi="仿宋"/>
          <w:b/>
          <w:bCs/>
          <w:sz w:val="24"/>
          <w:szCs w:val="24"/>
        </w:rPr>
        <w:t>DICOM 标准格式支持</w:t>
      </w:r>
      <w:r w:rsidRPr="00D30787">
        <w:rPr>
          <w:rFonts w:ascii="仿宋" w:eastAsia="仿宋" w:hAnsi="仿宋"/>
          <w:sz w:val="24"/>
          <w:szCs w:val="24"/>
        </w:rPr>
        <w:t xml:space="preserve"> </w:t>
      </w:r>
    </w:p>
    <w:p w14:paraId="09E22D3E" w14:textId="2160DC83" w:rsidR="00EF5A66" w:rsidRPr="00D30787" w:rsidRDefault="00EF5A66" w:rsidP="008152E8">
      <w:pPr>
        <w:spacing w:line="360" w:lineRule="auto"/>
        <w:ind w:firstLineChars="200" w:firstLine="480"/>
        <w:rPr>
          <w:rFonts w:ascii="仿宋" w:eastAsia="仿宋" w:hAnsi="仿宋" w:hint="eastAsia"/>
          <w:sz w:val="24"/>
          <w:szCs w:val="24"/>
        </w:rPr>
      </w:pPr>
      <w:r w:rsidRPr="00D30787">
        <w:rPr>
          <w:rFonts w:ascii="仿宋" w:eastAsia="仿宋" w:hAnsi="仿宋"/>
          <w:sz w:val="24"/>
          <w:szCs w:val="24"/>
        </w:rPr>
        <w:t>核医学系统影像文件为 DICOM 标准格式，并按照相应规则进行存储，确保影像数据的通用性与规范性。</w:t>
      </w:r>
    </w:p>
    <w:p w14:paraId="3E674011" w14:textId="77777777" w:rsidR="008152E8" w:rsidRDefault="00EF5A66" w:rsidP="00D30787">
      <w:pPr>
        <w:numPr>
          <w:ilvl w:val="0"/>
          <w:numId w:val="2"/>
        </w:numPr>
        <w:spacing w:line="360" w:lineRule="auto"/>
        <w:ind w:left="0" w:firstLineChars="200" w:firstLine="482"/>
        <w:rPr>
          <w:rFonts w:ascii="仿宋" w:eastAsia="仿宋" w:hAnsi="仿宋" w:hint="eastAsia"/>
          <w:sz w:val="24"/>
          <w:szCs w:val="24"/>
        </w:rPr>
      </w:pPr>
      <w:r w:rsidRPr="00D30787">
        <w:rPr>
          <w:rFonts w:ascii="仿宋" w:eastAsia="仿宋" w:hAnsi="仿宋"/>
          <w:b/>
          <w:bCs/>
          <w:sz w:val="24"/>
          <w:szCs w:val="24"/>
        </w:rPr>
        <w:t>DICOM 协议图像传输</w:t>
      </w:r>
      <w:r w:rsidRPr="00D30787">
        <w:rPr>
          <w:rFonts w:ascii="仿宋" w:eastAsia="仿宋" w:hAnsi="仿宋"/>
          <w:sz w:val="24"/>
          <w:szCs w:val="24"/>
        </w:rPr>
        <w:t xml:space="preserve"> </w:t>
      </w:r>
    </w:p>
    <w:p w14:paraId="44EE593F" w14:textId="178E051F" w:rsidR="00EF5A66" w:rsidRPr="00D30787" w:rsidRDefault="00EF5A66" w:rsidP="008152E8">
      <w:pPr>
        <w:spacing w:line="360" w:lineRule="auto"/>
        <w:ind w:firstLineChars="200" w:firstLine="480"/>
        <w:rPr>
          <w:rFonts w:ascii="仿宋" w:eastAsia="仿宋" w:hAnsi="仿宋" w:hint="eastAsia"/>
          <w:sz w:val="24"/>
          <w:szCs w:val="24"/>
        </w:rPr>
      </w:pPr>
      <w:r w:rsidRPr="00D30787">
        <w:rPr>
          <w:rFonts w:ascii="仿宋" w:eastAsia="仿宋" w:hAnsi="仿宋"/>
          <w:sz w:val="24"/>
          <w:szCs w:val="24"/>
        </w:rPr>
        <w:t>通过 DICOM 协议发送图像至云胶片服务，保证数据传输的稳定性和准确性，满足临床诊断对影像质量的要求。</w:t>
      </w:r>
    </w:p>
    <w:p w14:paraId="06E2A8CC" w14:textId="77777777" w:rsidR="00EF5A66" w:rsidRPr="00D30787" w:rsidRDefault="00EF5A66" w:rsidP="00D30787">
      <w:pPr>
        <w:spacing w:line="360" w:lineRule="auto"/>
        <w:ind w:firstLineChars="200" w:firstLine="482"/>
        <w:rPr>
          <w:rFonts w:ascii="仿宋" w:eastAsia="仿宋" w:hAnsi="仿宋" w:hint="eastAsia"/>
          <w:b/>
          <w:bCs/>
          <w:sz w:val="24"/>
          <w:szCs w:val="24"/>
        </w:rPr>
      </w:pPr>
      <w:r w:rsidRPr="00D30787">
        <w:rPr>
          <w:rFonts w:ascii="仿宋" w:eastAsia="仿宋" w:hAnsi="仿宋"/>
          <w:b/>
          <w:bCs/>
          <w:sz w:val="24"/>
          <w:szCs w:val="24"/>
        </w:rPr>
        <w:t>（三）诊断报告传输</w:t>
      </w:r>
    </w:p>
    <w:p w14:paraId="406910B7" w14:textId="77777777" w:rsidR="008152E8" w:rsidRDefault="00EF5A66" w:rsidP="00D30787">
      <w:pPr>
        <w:numPr>
          <w:ilvl w:val="0"/>
          <w:numId w:val="3"/>
        </w:numPr>
        <w:spacing w:line="360" w:lineRule="auto"/>
        <w:ind w:left="0" w:firstLineChars="200" w:firstLine="482"/>
        <w:rPr>
          <w:rFonts w:ascii="仿宋" w:eastAsia="仿宋" w:hAnsi="仿宋" w:hint="eastAsia"/>
          <w:sz w:val="24"/>
          <w:szCs w:val="24"/>
        </w:rPr>
      </w:pPr>
      <w:r w:rsidRPr="00D30787">
        <w:rPr>
          <w:rFonts w:ascii="仿宋" w:eastAsia="仿宋" w:hAnsi="仿宋"/>
          <w:b/>
          <w:bCs/>
          <w:sz w:val="24"/>
          <w:szCs w:val="24"/>
        </w:rPr>
        <w:t>Webservice 接口开发</w:t>
      </w:r>
      <w:r w:rsidRPr="00D30787">
        <w:rPr>
          <w:rFonts w:ascii="仿宋" w:eastAsia="仿宋" w:hAnsi="仿宋"/>
          <w:sz w:val="24"/>
          <w:szCs w:val="24"/>
        </w:rPr>
        <w:t xml:space="preserve"> </w:t>
      </w:r>
    </w:p>
    <w:p w14:paraId="40724498" w14:textId="319F1EB0" w:rsidR="00EF5A66" w:rsidRPr="00D30787" w:rsidRDefault="00EF5A66" w:rsidP="008152E8">
      <w:pPr>
        <w:spacing w:line="360" w:lineRule="auto"/>
        <w:ind w:firstLineChars="200" w:firstLine="480"/>
        <w:rPr>
          <w:rFonts w:ascii="仿宋" w:eastAsia="仿宋" w:hAnsi="仿宋" w:hint="eastAsia"/>
          <w:sz w:val="24"/>
          <w:szCs w:val="24"/>
        </w:rPr>
      </w:pPr>
      <w:r w:rsidRPr="00D30787">
        <w:rPr>
          <w:rFonts w:ascii="仿宋" w:eastAsia="仿宋" w:hAnsi="仿宋"/>
          <w:sz w:val="24"/>
          <w:szCs w:val="24"/>
        </w:rPr>
        <w:t>服务商需提供 Webservice 接口开发程序，用于核医学系统向云胶片系统</w:t>
      </w:r>
      <w:r w:rsidRPr="00D30787">
        <w:rPr>
          <w:rFonts w:ascii="仿宋" w:eastAsia="仿宋" w:hAnsi="仿宋"/>
          <w:sz w:val="24"/>
          <w:szCs w:val="24"/>
        </w:rPr>
        <w:lastRenderedPageBreak/>
        <w:t>传输患者诊断报告，确保诊断报告的实时性和准确性，满足临床需求。</w:t>
      </w:r>
    </w:p>
    <w:p w14:paraId="272859BC" w14:textId="77777777" w:rsidR="008152E8" w:rsidRDefault="00EF5A66" w:rsidP="00D30787">
      <w:pPr>
        <w:numPr>
          <w:ilvl w:val="0"/>
          <w:numId w:val="3"/>
        </w:numPr>
        <w:spacing w:line="360" w:lineRule="auto"/>
        <w:ind w:left="0" w:firstLineChars="200" w:firstLine="482"/>
        <w:rPr>
          <w:rFonts w:ascii="仿宋" w:eastAsia="仿宋" w:hAnsi="仿宋" w:hint="eastAsia"/>
          <w:sz w:val="24"/>
          <w:szCs w:val="24"/>
        </w:rPr>
      </w:pPr>
      <w:r w:rsidRPr="00D30787">
        <w:rPr>
          <w:rFonts w:ascii="仿宋" w:eastAsia="仿宋" w:hAnsi="仿宋"/>
          <w:b/>
          <w:bCs/>
          <w:sz w:val="24"/>
          <w:szCs w:val="24"/>
        </w:rPr>
        <w:t>报告格式标准化</w:t>
      </w:r>
      <w:r w:rsidRPr="00D30787">
        <w:rPr>
          <w:rFonts w:ascii="仿宋" w:eastAsia="仿宋" w:hAnsi="仿宋"/>
          <w:sz w:val="24"/>
          <w:szCs w:val="24"/>
        </w:rPr>
        <w:t xml:space="preserve"> </w:t>
      </w:r>
    </w:p>
    <w:p w14:paraId="7ABE54AE" w14:textId="0804471A" w:rsidR="00EF5A66" w:rsidRPr="00D30787" w:rsidRDefault="00EF5A66" w:rsidP="008152E8">
      <w:pPr>
        <w:spacing w:line="360" w:lineRule="auto"/>
        <w:ind w:firstLineChars="200" w:firstLine="480"/>
        <w:rPr>
          <w:rFonts w:ascii="仿宋" w:eastAsia="仿宋" w:hAnsi="仿宋" w:hint="eastAsia"/>
          <w:sz w:val="24"/>
          <w:szCs w:val="24"/>
        </w:rPr>
      </w:pPr>
      <w:r w:rsidRPr="00D30787">
        <w:rPr>
          <w:rFonts w:ascii="仿宋" w:eastAsia="仿宋" w:hAnsi="仿宋"/>
          <w:sz w:val="24"/>
          <w:szCs w:val="24"/>
        </w:rPr>
        <w:t>传输的诊断报告需符合医疗行业标准格式，包含必要的患者信息、检查信息、诊断结论等内容，方便医生查看和调用。</w:t>
      </w:r>
    </w:p>
    <w:p w14:paraId="72C392C4" w14:textId="77777777" w:rsidR="00EF5A66" w:rsidRPr="00D30787" w:rsidRDefault="00EF5A66" w:rsidP="00D30787">
      <w:pPr>
        <w:spacing w:line="360" w:lineRule="auto"/>
        <w:ind w:firstLineChars="200" w:firstLine="482"/>
        <w:rPr>
          <w:rFonts w:ascii="仿宋" w:eastAsia="仿宋" w:hAnsi="仿宋" w:hint="eastAsia"/>
          <w:b/>
          <w:bCs/>
          <w:sz w:val="24"/>
          <w:szCs w:val="24"/>
        </w:rPr>
      </w:pPr>
      <w:r w:rsidRPr="00D30787">
        <w:rPr>
          <w:rFonts w:ascii="仿宋" w:eastAsia="仿宋" w:hAnsi="仿宋"/>
          <w:b/>
          <w:bCs/>
          <w:sz w:val="24"/>
          <w:szCs w:val="24"/>
        </w:rPr>
        <w:t>（四）二维码生成与应用</w:t>
      </w:r>
    </w:p>
    <w:p w14:paraId="53E25746" w14:textId="77777777" w:rsidR="00EF5A66" w:rsidRPr="00D30787" w:rsidRDefault="00EF5A66" w:rsidP="00D30787">
      <w:pPr>
        <w:spacing w:line="360" w:lineRule="auto"/>
        <w:ind w:firstLineChars="200" w:firstLine="480"/>
        <w:rPr>
          <w:rFonts w:ascii="仿宋" w:eastAsia="仿宋" w:hAnsi="仿宋" w:hint="eastAsia"/>
          <w:sz w:val="24"/>
          <w:szCs w:val="24"/>
        </w:rPr>
      </w:pPr>
      <w:r w:rsidRPr="00D30787">
        <w:rPr>
          <w:rFonts w:ascii="仿宋" w:eastAsia="仿宋" w:hAnsi="仿宋"/>
          <w:sz w:val="24"/>
          <w:szCs w:val="24"/>
        </w:rPr>
        <w:t>系统需支持自动生成二维码，并将二维码显示在患者的报告单上。患者和医生可以通过扫描二维码在手机端便捷查看检查报告和影像，实现院外会诊和数据共享，提升就医体验。</w:t>
      </w:r>
    </w:p>
    <w:p w14:paraId="2D3AEBD4" w14:textId="77777777" w:rsidR="00EF5A66" w:rsidRPr="00D30787" w:rsidRDefault="00EF5A66" w:rsidP="00D30787">
      <w:pPr>
        <w:spacing w:line="360" w:lineRule="auto"/>
        <w:ind w:firstLineChars="200" w:firstLine="482"/>
        <w:rPr>
          <w:rFonts w:ascii="仿宋" w:eastAsia="仿宋" w:hAnsi="仿宋" w:hint="eastAsia"/>
          <w:b/>
          <w:bCs/>
          <w:sz w:val="24"/>
          <w:szCs w:val="24"/>
        </w:rPr>
      </w:pPr>
      <w:r w:rsidRPr="00D30787">
        <w:rPr>
          <w:rFonts w:ascii="仿宋" w:eastAsia="仿宋" w:hAnsi="仿宋"/>
          <w:b/>
          <w:bCs/>
          <w:sz w:val="24"/>
          <w:szCs w:val="24"/>
        </w:rPr>
        <w:t>（五）短信平台对接</w:t>
      </w:r>
    </w:p>
    <w:p w14:paraId="4875DDDC" w14:textId="77777777" w:rsidR="00EF5A66" w:rsidRPr="00D30787" w:rsidRDefault="00EF5A66" w:rsidP="00D30787">
      <w:pPr>
        <w:spacing w:line="360" w:lineRule="auto"/>
        <w:ind w:firstLineChars="200" w:firstLine="480"/>
        <w:rPr>
          <w:rFonts w:ascii="仿宋" w:eastAsia="仿宋" w:hAnsi="仿宋" w:hint="eastAsia"/>
          <w:sz w:val="24"/>
          <w:szCs w:val="24"/>
        </w:rPr>
      </w:pPr>
      <w:r w:rsidRPr="00D30787">
        <w:rPr>
          <w:rFonts w:ascii="仿宋" w:eastAsia="仿宋" w:hAnsi="仿宋"/>
          <w:sz w:val="24"/>
          <w:szCs w:val="24"/>
        </w:rPr>
        <w:t>系统需与医院短信平台对接，通过短信平台推送验证信息，确保患者在查看云胶片前的身份验证，保障患者隐私和数据安全。</w:t>
      </w:r>
    </w:p>
    <w:p w14:paraId="6CCD2373" w14:textId="77777777" w:rsidR="00EF5A66" w:rsidRPr="00D30787" w:rsidRDefault="00EF5A66" w:rsidP="00D30787">
      <w:pPr>
        <w:spacing w:line="360" w:lineRule="auto"/>
        <w:rPr>
          <w:rFonts w:ascii="黑体" w:eastAsia="黑体" w:hAnsi="黑体" w:hint="eastAsia"/>
          <w:sz w:val="28"/>
          <w:szCs w:val="32"/>
        </w:rPr>
      </w:pPr>
      <w:r w:rsidRPr="00D30787">
        <w:rPr>
          <w:rFonts w:ascii="黑体" w:eastAsia="黑体" w:hAnsi="黑体"/>
          <w:sz w:val="28"/>
          <w:szCs w:val="32"/>
        </w:rPr>
        <w:t>三、商务要求</w:t>
      </w:r>
    </w:p>
    <w:p w14:paraId="14D5ED83" w14:textId="77777777" w:rsidR="00EF5A66" w:rsidRPr="00D30787" w:rsidRDefault="00EF5A66" w:rsidP="00D30787">
      <w:pPr>
        <w:spacing w:line="360" w:lineRule="auto"/>
        <w:ind w:firstLineChars="200" w:firstLine="482"/>
        <w:rPr>
          <w:rFonts w:ascii="仿宋" w:eastAsia="仿宋" w:hAnsi="仿宋" w:hint="eastAsia"/>
          <w:b/>
          <w:bCs/>
          <w:sz w:val="24"/>
          <w:szCs w:val="24"/>
        </w:rPr>
      </w:pPr>
      <w:r w:rsidRPr="00D30787">
        <w:rPr>
          <w:rFonts w:ascii="仿宋" w:eastAsia="仿宋" w:hAnsi="仿宋"/>
          <w:b/>
          <w:bCs/>
          <w:sz w:val="24"/>
          <w:szCs w:val="24"/>
        </w:rPr>
        <w:t>（一）技术文档交付</w:t>
      </w:r>
    </w:p>
    <w:p w14:paraId="6E058272" w14:textId="77777777" w:rsidR="00EF5A66" w:rsidRPr="00D30787" w:rsidRDefault="00EF5A66" w:rsidP="00D30787">
      <w:pPr>
        <w:spacing w:line="360" w:lineRule="auto"/>
        <w:ind w:firstLineChars="200" w:firstLine="480"/>
        <w:rPr>
          <w:rFonts w:ascii="仿宋" w:eastAsia="仿宋" w:hAnsi="仿宋" w:hint="eastAsia"/>
          <w:sz w:val="24"/>
          <w:szCs w:val="24"/>
        </w:rPr>
      </w:pPr>
      <w:r w:rsidRPr="00D30787">
        <w:rPr>
          <w:rFonts w:ascii="仿宋" w:eastAsia="仿宋" w:hAnsi="仿宋"/>
          <w:sz w:val="24"/>
          <w:szCs w:val="24"/>
        </w:rPr>
        <w:t>项目验收时，成交供应商应提交完整技术文档，包括但不限于《系统接口标准及规范》《系统部署安装操作说明书》《用户操作手册》《数据库设计说明》《用户使用报告》，确保医院能全面了解系统建设情况，为后续运维提供依据。</w:t>
      </w:r>
    </w:p>
    <w:p w14:paraId="646A30AB" w14:textId="77777777" w:rsidR="00EF5A66" w:rsidRPr="007C611E" w:rsidRDefault="00EF5A66" w:rsidP="00D30787">
      <w:pPr>
        <w:spacing w:line="360" w:lineRule="auto"/>
        <w:ind w:firstLineChars="200" w:firstLine="482"/>
        <w:rPr>
          <w:rFonts w:ascii="仿宋" w:eastAsia="仿宋" w:hAnsi="仿宋" w:hint="eastAsia"/>
          <w:b/>
          <w:bCs/>
          <w:sz w:val="24"/>
          <w:szCs w:val="24"/>
        </w:rPr>
      </w:pPr>
      <w:r w:rsidRPr="007C611E">
        <w:rPr>
          <w:rFonts w:ascii="仿宋" w:eastAsia="仿宋" w:hAnsi="仿宋"/>
          <w:b/>
          <w:bCs/>
          <w:sz w:val="24"/>
          <w:szCs w:val="24"/>
        </w:rPr>
        <w:t>（二）接口费用承担</w:t>
      </w:r>
    </w:p>
    <w:p w14:paraId="5AC52C24" w14:textId="54556EF4" w:rsidR="00B504FD" w:rsidRPr="007C611E" w:rsidRDefault="00B504FD" w:rsidP="00B504FD">
      <w:pPr>
        <w:spacing w:line="360" w:lineRule="auto"/>
        <w:ind w:firstLineChars="200" w:firstLine="480"/>
        <w:rPr>
          <w:rFonts w:ascii="仿宋" w:eastAsia="仿宋" w:hAnsi="仿宋" w:hint="eastAsia"/>
          <w:sz w:val="24"/>
          <w:szCs w:val="24"/>
        </w:rPr>
      </w:pPr>
      <w:bookmarkStart w:id="0" w:name="_Hlk193792669"/>
      <w:r w:rsidRPr="007C611E">
        <w:rPr>
          <w:rFonts w:ascii="仿宋" w:eastAsia="仿宋" w:hAnsi="仿宋" w:hint="eastAsia"/>
          <w:sz w:val="24"/>
          <w:szCs w:val="24"/>
        </w:rPr>
        <w:t>本项目</w:t>
      </w:r>
      <w:r w:rsidR="007C611E">
        <w:rPr>
          <w:rFonts w:ascii="仿宋" w:eastAsia="仿宋" w:hAnsi="仿宋" w:hint="eastAsia"/>
          <w:sz w:val="24"/>
          <w:szCs w:val="24"/>
        </w:rPr>
        <w:t>在实施过程中如产生额外的相关费用（如接口费用）</w:t>
      </w:r>
      <w:r w:rsidRPr="007C611E">
        <w:rPr>
          <w:rFonts w:ascii="仿宋" w:eastAsia="仿宋" w:hAnsi="仿宋" w:hint="eastAsia"/>
          <w:sz w:val="24"/>
          <w:szCs w:val="24"/>
        </w:rPr>
        <w:t>由服务商承担</w:t>
      </w:r>
      <w:r w:rsidR="007C611E">
        <w:rPr>
          <w:rFonts w:ascii="仿宋" w:eastAsia="仿宋" w:hAnsi="仿宋" w:hint="eastAsia"/>
          <w:sz w:val="24"/>
          <w:szCs w:val="24"/>
        </w:rPr>
        <w:t>。</w:t>
      </w:r>
      <w:r w:rsidR="007C611E" w:rsidRPr="007C611E">
        <w:rPr>
          <w:rFonts w:ascii="仿宋" w:eastAsia="仿宋" w:hAnsi="仿宋" w:hint="eastAsia"/>
          <w:sz w:val="24"/>
          <w:szCs w:val="24"/>
        </w:rPr>
        <w:t xml:space="preserve"> </w:t>
      </w:r>
    </w:p>
    <w:p w14:paraId="441072FD" w14:textId="2ECF1E2B" w:rsidR="001B7F7A" w:rsidRPr="00731D18" w:rsidRDefault="001B7F7A" w:rsidP="001B7F7A">
      <w:pPr>
        <w:spacing w:line="360" w:lineRule="auto"/>
        <w:rPr>
          <w:rFonts w:ascii="黑体" w:eastAsia="黑体" w:hAnsi="黑体" w:hint="eastAsia"/>
          <w:sz w:val="28"/>
          <w:szCs w:val="28"/>
        </w:rPr>
      </w:pPr>
      <w:r w:rsidRPr="00731D18">
        <w:rPr>
          <w:rFonts w:ascii="黑体" w:eastAsia="黑体" w:hAnsi="黑体"/>
          <w:sz w:val="28"/>
          <w:szCs w:val="28"/>
        </w:rPr>
        <w:t>四、项目管理与团队要求</w:t>
      </w:r>
    </w:p>
    <w:p w14:paraId="461836F7" w14:textId="77777777" w:rsidR="001B7F7A" w:rsidRPr="00731D18" w:rsidRDefault="001B7F7A" w:rsidP="001B7F7A">
      <w:pPr>
        <w:spacing w:line="360" w:lineRule="auto"/>
        <w:ind w:firstLineChars="200" w:firstLine="482"/>
        <w:rPr>
          <w:rFonts w:ascii="仿宋" w:eastAsia="仿宋" w:hAnsi="仿宋" w:hint="eastAsia"/>
          <w:b/>
          <w:bCs/>
          <w:sz w:val="24"/>
          <w:szCs w:val="24"/>
        </w:rPr>
      </w:pPr>
      <w:r w:rsidRPr="00731D18">
        <w:rPr>
          <w:rFonts w:ascii="仿宋" w:eastAsia="仿宋" w:hAnsi="仿宋"/>
          <w:b/>
          <w:bCs/>
          <w:sz w:val="24"/>
          <w:szCs w:val="24"/>
        </w:rPr>
        <w:t>（一）项目管理方案</w:t>
      </w:r>
    </w:p>
    <w:p w14:paraId="2A018084" w14:textId="77777777" w:rsidR="001B7F7A" w:rsidRDefault="001B7F7A" w:rsidP="001B7F7A">
      <w:pPr>
        <w:spacing w:line="360" w:lineRule="auto"/>
        <w:ind w:firstLineChars="200" w:firstLine="480"/>
        <w:rPr>
          <w:rFonts w:ascii="仿宋" w:eastAsia="仿宋" w:hAnsi="仿宋" w:hint="eastAsia"/>
          <w:sz w:val="24"/>
          <w:szCs w:val="24"/>
        </w:rPr>
      </w:pPr>
      <w:r w:rsidRPr="00F83707">
        <w:rPr>
          <w:rFonts w:ascii="仿宋" w:eastAsia="仿宋" w:hAnsi="仿宋" w:hint="eastAsia"/>
          <w:sz w:val="24"/>
          <w:szCs w:val="24"/>
        </w:rPr>
        <w:t>服务商需提供详尽项目管理方案，涵盖实施进度表、项目组织结构、项目质量控制等内容，确保项目按计划有序推进，各环节质量达标，满足医院信息化建设标准。</w:t>
      </w:r>
    </w:p>
    <w:p w14:paraId="16AC192E" w14:textId="77777777" w:rsidR="001B7F7A" w:rsidRPr="00731D18" w:rsidRDefault="001B7F7A" w:rsidP="001B7F7A">
      <w:pPr>
        <w:spacing w:line="360" w:lineRule="auto"/>
        <w:ind w:firstLineChars="200" w:firstLine="482"/>
        <w:rPr>
          <w:rFonts w:ascii="仿宋" w:eastAsia="仿宋" w:hAnsi="仿宋" w:hint="eastAsia"/>
          <w:b/>
          <w:bCs/>
          <w:sz w:val="24"/>
          <w:szCs w:val="24"/>
        </w:rPr>
      </w:pPr>
      <w:r w:rsidRPr="00731D18">
        <w:rPr>
          <w:rFonts w:ascii="仿宋" w:eastAsia="仿宋" w:hAnsi="仿宋"/>
          <w:b/>
          <w:bCs/>
          <w:sz w:val="24"/>
          <w:szCs w:val="24"/>
        </w:rPr>
        <w:t>（二）项目团队</w:t>
      </w:r>
      <w:r>
        <w:rPr>
          <w:rFonts w:ascii="仿宋" w:eastAsia="仿宋" w:hAnsi="仿宋" w:hint="eastAsia"/>
          <w:b/>
          <w:bCs/>
          <w:sz w:val="24"/>
          <w:szCs w:val="24"/>
        </w:rPr>
        <w:t>组成</w:t>
      </w:r>
    </w:p>
    <w:p w14:paraId="02E8AF61" w14:textId="77777777" w:rsidR="001B7F7A" w:rsidRDefault="001B7F7A" w:rsidP="001B7F7A">
      <w:pPr>
        <w:numPr>
          <w:ilvl w:val="0"/>
          <w:numId w:val="11"/>
        </w:numPr>
        <w:spacing w:line="360" w:lineRule="auto"/>
        <w:ind w:left="0" w:firstLineChars="200" w:firstLine="482"/>
        <w:rPr>
          <w:rFonts w:ascii="仿宋" w:eastAsia="仿宋" w:hAnsi="仿宋" w:hint="eastAsia"/>
          <w:sz w:val="24"/>
          <w:szCs w:val="24"/>
        </w:rPr>
      </w:pPr>
      <w:bookmarkStart w:id="1" w:name="_Hlk193731830"/>
      <w:r w:rsidRPr="00731D18">
        <w:rPr>
          <w:rFonts w:ascii="仿宋" w:eastAsia="仿宋" w:hAnsi="仿宋"/>
          <w:b/>
          <w:bCs/>
          <w:sz w:val="24"/>
          <w:szCs w:val="24"/>
        </w:rPr>
        <w:t>项目工作组成立</w:t>
      </w:r>
      <w:bookmarkStart w:id="2" w:name="_Hlk193731736"/>
    </w:p>
    <w:p w14:paraId="634EA94A" w14:textId="7BBC53D3" w:rsidR="001B7F7A" w:rsidRPr="00731D18" w:rsidRDefault="001B7F7A" w:rsidP="001B7F7A">
      <w:pPr>
        <w:spacing w:line="360" w:lineRule="auto"/>
        <w:ind w:firstLineChars="200" w:firstLine="480"/>
        <w:rPr>
          <w:rFonts w:ascii="仿宋" w:eastAsia="仿宋" w:hAnsi="仿宋" w:hint="eastAsia"/>
          <w:sz w:val="24"/>
          <w:szCs w:val="24"/>
        </w:rPr>
      </w:pPr>
      <w:r w:rsidRPr="00731D18">
        <w:rPr>
          <w:rFonts w:ascii="仿宋" w:eastAsia="仿宋" w:hAnsi="仿宋"/>
          <w:sz w:val="24"/>
          <w:szCs w:val="24"/>
        </w:rPr>
        <w:t>为了保证本项目成功实施，应成立针对本项目的项目工作组，以配合院方相关部门及人员进行系统的运行维护和平台、业务的应用推广。在项目实施期内，保持项目团队稳定，未经院方同意，项目组人员不得变更。项目实施人员需严格遵守招标方的有关管理制度。</w:t>
      </w:r>
    </w:p>
    <w:p w14:paraId="5BC162D5" w14:textId="77777777" w:rsidR="001B7F7A" w:rsidRPr="00731D18" w:rsidRDefault="001B7F7A" w:rsidP="001B7F7A">
      <w:pPr>
        <w:numPr>
          <w:ilvl w:val="0"/>
          <w:numId w:val="11"/>
        </w:numPr>
        <w:spacing w:line="360" w:lineRule="auto"/>
        <w:ind w:left="0" w:firstLineChars="200" w:firstLine="482"/>
        <w:rPr>
          <w:rFonts w:ascii="仿宋" w:eastAsia="仿宋" w:hAnsi="仿宋" w:hint="eastAsia"/>
          <w:sz w:val="24"/>
          <w:szCs w:val="24"/>
        </w:rPr>
      </w:pPr>
      <w:bookmarkStart w:id="3" w:name="_Hlk193731850"/>
      <w:bookmarkEnd w:id="1"/>
      <w:bookmarkEnd w:id="2"/>
      <w:r w:rsidRPr="00731D18">
        <w:rPr>
          <w:rFonts w:ascii="仿宋" w:eastAsia="仿宋" w:hAnsi="仿宋"/>
          <w:b/>
          <w:bCs/>
          <w:sz w:val="24"/>
          <w:szCs w:val="24"/>
        </w:rPr>
        <w:lastRenderedPageBreak/>
        <w:t>成员组成及资质要求</w:t>
      </w:r>
    </w:p>
    <w:bookmarkEnd w:id="3"/>
    <w:p w14:paraId="24F97540" w14:textId="78338F0E" w:rsidR="001B7F7A" w:rsidRPr="001B7F7A" w:rsidRDefault="001B7F7A" w:rsidP="001B7F7A">
      <w:pPr>
        <w:spacing w:line="360" w:lineRule="auto"/>
        <w:ind w:firstLineChars="200" w:firstLine="482"/>
        <w:rPr>
          <w:rFonts w:ascii="仿宋" w:eastAsia="仿宋" w:hAnsi="仿宋" w:hint="eastAsia"/>
          <w:b/>
          <w:bCs/>
          <w:sz w:val="24"/>
          <w:szCs w:val="24"/>
        </w:rPr>
      </w:pPr>
      <w:r w:rsidRPr="000B7DD2">
        <w:rPr>
          <w:rFonts w:ascii="仿宋" w:eastAsia="仿宋" w:hAnsi="仿宋"/>
          <w:b/>
          <w:bCs/>
          <w:sz w:val="24"/>
          <w:szCs w:val="24"/>
        </w:rPr>
        <w:t xml:space="preserve">实施工程师 </w:t>
      </w:r>
      <w:r>
        <w:rPr>
          <w:rFonts w:ascii="仿宋" w:eastAsia="仿宋" w:hAnsi="仿宋" w:hint="eastAsia"/>
          <w:b/>
          <w:bCs/>
          <w:sz w:val="24"/>
          <w:szCs w:val="24"/>
        </w:rPr>
        <w:t>：</w:t>
      </w:r>
      <w:r w:rsidRPr="00653D93">
        <w:rPr>
          <w:rFonts w:ascii="仿宋" w:eastAsia="仿宋" w:hAnsi="仿宋"/>
          <w:sz w:val="24"/>
          <w:szCs w:val="24"/>
        </w:rPr>
        <w:t>至少配备 1 名具备丰富同类项目管理经验的实施工程师，且需获得我院认可，保证项目实施的专业性和针对性。</w:t>
      </w:r>
    </w:p>
    <w:p w14:paraId="1113D2FF" w14:textId="4C337FC5" w:rsidR="001B7F7A" w:rsidRPr="001B7F7A" w:rsidRDefault="001B7F7A" w:rsidP="001B7F7A">
      <w:pPr>
        <w:spacing w:line="360" w:lineRule="auto"/>
        <w:ind w:firstLineChars="200" w:firstLine="482"/>
        <w:rPr>
          <w:rFonts w:ascii="仿宋" w:eastAsia="仿宋" w:hAnsi="仿宋" w:hint="eastAsia"/>
          <w:b/>
          <w:bCs/>
          <w:sz w:val="24"/>
          <w:szCs w:val="24"/>
        </w:rPr>
      </w:pPr>
      <w:r w:rsidRPr="000B7DD2">
        <w:rPr>
          <w:rFonts w:ascii="仿宋" w:eastAsia="仿宋" w:hAnsi="仿宋"/>
          <w:b/>
          <w:bCs/>
          <w:sz w:val="24"/>
          <w:szCs w:val="24"/>
        </w:rPr>
        <w:t xml:space="preserve">项目开发人员 </w:t>
      </w:r>
      <w:r>
        <w:rPr>
          <w:rFonts w:ascii="仿宋" w:eastAsia="仿宋" w:hAnsi="仿宋" w:hint="eastAsia"/>
          <w:b/>
          <w:bCs/>
          <w:sz w:val="24"/>
          <w:szCs w:val="24"/>
        </w:rPr>
        <w:t>：</w:t>
      </w:r>
      <w:r w:rsidRPr="00653D93">
        <w:rPr>
          <w:rFonts w:ascii="仿宋" w:eastAsia="仿宋" w:hAnsi="仿宋"/>
          <w:sz w:val="24"/>
          <w:szCs w:val="24"/>
        </w:rPr>
        <w:t>开发团队成员均需具备同类项目实施经验，能熟练运用相关技术解决项目中遇到的问题，保障系统开发质量。</w:t>
      </w:r>
    </w:p>
    <w:p w14:paraId="409243B3" w14:textId="77777777" w:rsidR="001B7F7A" w:rsidRPr="00731D18" w:rsidRDefault="001B7F7A" w:rsidP="001B7F7A">
      <w:pPr>
        <w:spacing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t>3.</w:t>
      </w:r>
      <w:r w:rsidRPr="00731D18">
        <w:rPr>
          <w:rFonts w:ascii="仿宋" w:eastAsia="仿宋" w:hAnsi="仿宋"/>
          <w:b/>
          <w:bCs/>
          <w:sz w:val="24"/>
          <w:szCs w:val="24"/>
        </w:rPr>
        <w:t>项目</w:t>
      </w:r>
      <w:r>
        <w:rPr>
          <w:rFonts w:ascii="仿宋" w:eastAsia="仿宋" w:hAnsi="仿宋" w:hint="eastAsia"/>
          <w:b/>
          <w:bCs/>
          <w:sz w:val="24"/>
          <w:szCs w:val="24"/>
        </w:rPr>
        <w:t>交付</w:t>
      </w:r>
      <w:r w:rsidRPr="00731D18">
        <w:rPr>
          <w:rFonts w:ascii="仿宋" w:eastAsia="仿宋" w:hAnsi="仿宋"/>
          <w:b/>
          <w:bCs/>
          <w:sz w:val="24"/>
          <w:szCs w:val="24"/>
        </w:rPr>
        <w:t>期</w:t>
      </w:r>
    </w:p>
    <w:p w14:paraId="463BF34F" w14:textId="27831016" w:rsidR="001B7F7A" w:rsidRPr="00731D18" w:rsidRDefault="001B7F7A" w:rsidP="001B7F7A">
      <w:pPr>
        <w:spacing w:line="360" w:lineRule="auto"/>
        <w:ind w:firstLineChars="200" w:firstLine="480"/>
        <w:rPr>
          <w:rFonts w:ascii="仿宋" w:eastAsia="仿宋" w:hAnsi="仿宋" w:hint="eastAsia"/>
          <w:sz w:val="24"/>
          <w:szCs w:val="24"/>
        </w:rPr>
      </w:pPr>
      <w:bookmarkStart w:id="4" w:name="_Hlk193731924"/>
      <w:r w:rsidRPr="00731D18">
        <w:rPr>
          <w:rFonts w:ascii="仿宋" w:eastAsia="仿宋" w:hAnsi="仿宋"/>
          <w:sz w:val="24"/>
          <w:szCs w:val="24"/>
        </w:rPr>
        <w:t>项目实施工期为</w:t>
      </w:r>
      <w:r w:rsidR="007C611E" w:rsidRPr="007C611E">
        <w:rPr>
          <w:rFonts w:ascii="仿宋" w:eastAsia="仿宋" w:hAnsi="仿宋" w:hint="eastAsia"/>
          <w:sz w:val="24"/>
          <w:szCs w:val="24"/>
        </w:rPr>
        <w:t>60</w:t>
      </w:r>
      <w:r w:rsidRPr="00731D18">
        <w:rPr>
          <w:rFonts w:ascii="仿宋" w:eastAsia="仿宋" w:hAnsi="仿宋"/>
          <w:sz w:val="24"/>
          <w:szCs w:val="24"/>
        </w:rPr>
        <w:t>天，确保在规定时间内完成系统部署、模板开发、接口对接、测试优化等各项工作，按时交付高质量的项目成果。</w:t>
      </w:r>
    </w:p>
    <w:bookmarkEnd w:id="4"/>
    <w:p w14:paraId="04F1E9E8" w14:textId="77777777" w:rsidR="001B7F7A" w:rsidRPr="00731D18" w:rsidRDefault="001B7F7A" w:rsidP="001B7F7A">
      <w:pPr>
        <w:spacing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t>（三）</w:t>
      </w:r>
      <w:r w:rsidRPr="00731D18">
        <w:rPr>
          <w:rFonts w:ascii="仿宋" w:eastAsia="仿宋" w:hAnsi="仿宋"/>
          <w:b/>
          <w:bCs/>
          <w:sz w:val="24"/>
          <w:szCs w:val="24"/>
        </w:rPr>
        <w:t>项目验收</w:t>
      </w:r>
    </w:p>
    <w:p w14:paraId="4FA71257" w14:textId="030D0B61" w:rsidR="001B7F7A" w:rsidRPr="00731D18" w:rsidRDefault="001B7F7A" w:rsidP="001B7F7A">
      <w:pPr>
        <w:spacing w:line="360" w:lineRule="auto"/>
        <w:ind w:firstLineChars="200" w:firstLine="482"/>
        <w:rPr>
          <w:rFonts w:ascii="仿宋" w:eastAsia="仿宋" w:hAnsi="仿宋" w:hint="eastAsia"/>
          <w:sz w:val="24"/>
          <w:szCs w:val="24"/>
        </w:rPr>
      </w:pPr>
      <w:r>
        <w:rPr>
          <w:rFonts w:ascii="仿宋" w:eastAsia="仿宋" w:hAnsi="仿宋" w:hint="eastAsia"/>
          <w:b/>
          <w:bCs/>
          <w:sz w:val="24"/>
          <w:szCs w:val="24"/>
        </w:rPr>
        <w:t>1.</w:t>
      </w:r>
      <w:r w:rsidRPr="00731D18">
        <w:rPr>
          <w:rFonts w:ascii="仿宋" w:eastAsia="仿宋" w:hAnsi="仿宋"/>
          <w:b/>
          <w:bCs/>
          <w:sz w:val="24"/>
          <w:szCs w:val="24"/>
        </w:rPr>
        <w:t>验收组织</w:t>
      </w:r>
      <w:r w:rsidRPr="00731D18">
        <w:rPr>
          <w:rFonts w:ascii="仿宋" w:eastAsia="仿宋" w:hAnsi="仿宋"/>
          <w:sz w:val="24"/>
          <w:szCs w:val="24"/>
        </w:rPr>
        <w:t xml:space="preserve"> ：实施完毕后，由我院信息网络中心</w:t>
      </w:r>
      <w:r w:rsidRPr="00731D18">
        <w:rPr>
          <w:rFonts w:ascii="仿宋" w:eastAsia="仿宋" w:hAnsi="仿宋" w:hint="eastAsia"/>
          <w:sz w:val="24"/>
          <w:szCs w:val="24"/>
        </w:rPr>
        <w:t>、</w:t>
      </w:r>
      <w:r w:rsidR="0072448A" w:rsidRPr="0072448A">
        <w:rPr>
          <w:rFonts w:ascii="仿宋" w:eastAsia="仿宋" w:hAnsi="仿宋" w:hint="eastAsia"/>
          <w:sz w:val="24"/>
          <w:szCs w:val="24"/>
        </w:rPr>
        <w:t>核医学科</w:t>
      </w:r>
      <w:r w:rsidRPr="00731D18">
        <w:rPr>
          <w:rFonts w:ascii="仿宋" w:eastAsia="仿宋" w:hAnsi="仿宋"/>
          <w:sz w:val="24"/>
          <w:szCs w:val="24"/>
        </w:rPr>
        <w:t>牵头组织验收工作，全面检查系统功能、性能、文档等是否符合要求。</w:t>
      </w:r>
    </w:p>
    <w:p w14:paraId="57778220" w14:textId="0857B003" w:rsidR="001B7F7A" w:rsidRPr="00731D18" w:rsidRDefault="001B7F7A" w:rsidP="001B7F7A">
      <w:pPr>
        <w:spacing w:line="360" w:lineRule="auto"/>
        <w:ind w:firstLineChars="200" w:firstLine="482"/>
        <w:rPr>
          <w:rFonts w:ascii="仿宋" w:eastAsia="仿宋" w:hAnsi="仿宋" w:hint="eastAsia"/>
          <w:sz w:val="24"/>
          <w:szCs w:val="24"/>
        </w:rPr>
      </w:pPr>
      <w:bookmarkStart w:id="5" w:name="_Hlk193732116"/>
      <w:r>
        <w:rPr>
          <w:rFonts w:ascii="仿宋" w:eastAsia="仿宋" w:hAnsi="仿宋" w:hint="eastAsia"/>
          <w:b/>
          <w:bCs/>
          <w:sz w:val="24"/>
          <w:szCs w:val="24"/>
        </w:rPr>
        <w:t>2.</w:t>
      </w:r>
      <w:r w:rsidRPr="00731D18">
        <w:rPr>
          <w:rFonts w:ascii="仿宋" w:eastAsia="仿宋" w:hAnsi="仿宋"/>
          <w:b/>
          <w:bCs/>
          <w:sz w:val="24"/>
          <w:szCs w:val="24"/>
        </w:rPr>
        <w:t>验收依据</w:t>
      </w:r>
      <w:r w:rsidRPr="00731D18">
        <w:rPr>
          <w:rFonts w:ascii="仿宋" w:eastAsia="仿宋" w:hAnsi="仿宋"/>
          <w:sz w:val="24"/>
          <w:szCs w:val="24"/>
        </w:rPr>
        <w:t xml:space="preserve"> </w:t>
      </w:r>
      <w:r>
        <w:rPr>
          <w:rFonts w:ascii="仿宋" w:eastAsia="仿宋" w:hAnsi="仿宋" w:hint="eastAsia"/>
          <w:sz w:val="24"/>
          <w:szCs w:val="24"/>
        </w:rPr>
        <w:t>：</w:t>
      </w:r>
      <w:r w:rsidRPr="00731D18">
        <w:rPr>
          <w:rFonts w:ascii="仿宋" w:eastAsia="仿宋" w:hAnsi="仿宋"/>
          <w:sz w:val="24"/>
          <w:szCs w:val="24"/>
        </w:rPr>
        <w:t>采购文件条款、软件使用说明及国家有关的检验标准均为验收的依据。</w:t>
      </w:r>
    </w:p>
    <w:bookmarkEnd w:id="5"/>
    <w:p w14:paraId="1EC7DC65" w14:textId="77777777" w:rsidR="001B7F7A" w:rsidRDefault="001B7F7A" w:rsidP="001B7F7A">
      <w:pPr>
        <w:spacing w:line="360" w:lineRule="auto"/>
        <w:ind w:firstLineChars="200" w:firstLine="482"/>
        <w:rPr>
          <w:rFonts w:ascii="仿宋" w:eastAsia="仿宋" w:hAnsi="仿宋" w:hint="eastAsia"/>
          <w:sz w:val="24"/>
          <w:szCs w:val="24"/>
        </w:rPr>
      </w:pPr>
      <w:r>
        <w:rPr>
          <w:rFonts w:ascii="仿宋" w:eastAsia="仿宋" w:hAnsi="仿宋" w:hint="eastAsia"/>
          <w:b/>
          <w:bCs/>
          <w:sz w:val="24"/>
          <w:szCs w:val="24"/>
        </w:rPr>
        <w:t>3.</w:t>
      </w:r>
      <w:r w:rsidRPr="00731D18">
        <w:rPr>
          <w:rFonts w:ascii="仿宋" w:eastAsia="仿宋" w:hAnsi="仿宋"/>
          <w:b/>
          <w:bCs/>
          <w:sz w:val="24"/>
          <w:szCs w:val="24"/>
        </w:rPr>
        <w:t>验收程序</w:t>
      </w:r>
      <w:r w:rsidRPr="00731D18">
        <w:rPr>
          <w:rFonts w:ascii="仿宋" w:eastAsia="仿宋" w:hAnsi="仿宋"/>
          <w:sz w:val="24"/>
          <w:szCs w:val="24"/>
        </w:rPr>
        <w:t xml:space="preserve"> ：</w:t>
      </w:r>
      <w:bookmarkStart w:id="6" w:name="_Hlk193732622"/>
      <w:r w:rsidRPr="00F83707">
        <w:rPr>
          <w:rFonts w:ascii="仿宋" w:eastAsia="仿宋" w:hAnsi="仿宋" w:hint="eastAsia"/>
          <w:sz w:val="24"/>
          <w:szCs w:val="24"/>
        </w:rPr>
        <w:t>验收时</w:t>
      </w:r>
      <w:r>
        <w:rPr>
          <w:rFonts w:ascii="仿宋" w:eastAsia="仿宋" w:hAnsi="仿宋" w:hint="eastAsia"/>
          <w:sz w:val="24"/>
          <w:szCs w:val="24"/>
        </w:rPr>
        <w:t>服务商</w:t>
      </w:r>
      <w:r w:rsidRPr="00F83707">
        <w:rPr>
          <w:rFonts w:ascii="仿宋" w:eastAsia="仿宋" w:hAnsi="仿宋" w:hint="eastAsia"/>
          <w:sz w:val="24"/>
          <w:szCs w:val="24"/>
        </w:rPr>
        <w:t>必须派代表在场,功能确认无误后，由双方签署验收报告。</w:t>
      </w:r>
    </w:p>
    <w:bookmarkEnd w:id="6"/>
    <w:p w14:paraId="745ECF34" w14:textId="77777777" w:rsidR="001B7F7A" w:rsidRPr="00731D18" w:rsidRDefault="001B7F7A" w:rsidP="001B7F7A">
      <w:pPr>
        <w:spacing w:line="360" w:lineRule="auto"/>
        <w:rPr>
          <w:rFonts w:ascii="黑体" w:eastAsia="黑体" w:hAnsi="黑体" w:hint="eastAsia"/>
          <w:sz w:val="28"/>
          <w:szCs w:val="28"/>
        </w:rPr>
      </w:pPr>
      <w:r w:rsidRPr="00731D18">
        <w:rPr>
          <w:rFonts w:ascii="黑体" w:eastAsia="黑体" w:hAnsi="黑体"/>
          <w:sz w:val="28"/>
          <w:szCs w:val="28"/>
        </w:rPr>
        <w:t>五、售后服务要求</w:t>
      </w:r>
    </w:p>
    <w:p w14:paraId="743FE6CA" w14:textId="77777777" w:rsidR="001B7F7A" w:rsidRPr="00731D18" w:rsidRDefault="001B7F7A" w:rsidP="001B7F7A">
      <w:pPr>
        <w:spacing w:line="360" w:lineRule="auto"/>
        <w:ind w:firstLineChars="200" w:firstLine="482"/>
        <w:rPr>
          <w:rFonts w:ascii="仿宋" w:eastAsia="仿宋" w:hAnsi="仿宋" w:hint="eastAsia"/>
          <w:b/>
          <w:bCs/>
          <w:sz w:val="24"/>
          <w:szCs w:val="24"/>
        </w:rPr>
      </w:pPr>
      <w:r w:rsidRPr="00731D18">
        <w:rPr>
          <w:rFonts w:ascii="仿宋" w:eastAsia="仿宋" w:hAnsi="仿宋"/>
          <w:b/>
          <w:bCs/>
          <w:sz w:val="24"/>
          <w:szCs w:val="24"/>
        </w:rPr>
        <w:t>（一）技术服务支持</w:t>
      </w:r>
    </w:p>
    <w:p w14:paraId="007ADB6C" w14:textId="77777777" w:rsidR="00CF190A" w:rsidRPr="00866CF2" w:rsidRDefault="00CF190A" w:rsidP="00CF190A">
      <w:pPr>
        <w:spacing w:line="360" w:lineRule="auto"/>
        <w:ind w:left="482"/>
        <w:rPr>
          <w:rFonts w:ascii="仿宋" w:eastAsia="仿宋" w:hAnsi="仿宋" w:hint="eastAsia"/>
          <w:sz w:val="24"/>
          <w:szCs w:val="24"/>
        </w:rPr>
      </w:pPr>
      <w:bookmarkStart w:id="7" w:name="_Hlk193730530"/>
      <w:r>
        <w:rPr>
          <w:rFonts w:ascii="仿宋" w:eastAsia="仿宋" w:hAnsi="仿宋" w:hint="eastAsia"/>
          <w:b/>
          <w:bCs/>
          <w:sz w:val="24"/>
          <w:szCs w:val="24"/>
        </w:rPr>
        <w:t>1.</w:t>
      </w:r>
      <w:r w:rsidRPr="00866CF2">
        <w:rPr>
          <w:rFonts w:ascii="仿宋" w:eastAsia="仿宋" w:hAnsi="仿宋"/>
          <w:b/>
          <w:bCs/>
          <w:sz w:val="24"/>
          <w:szCs w:val="24"/>
        </w:rPr>
        <w:t>服务</w:t>
      </w:r>
      <w:r>
        <w:rPr>
          <w:rFonts w:ascii="仿宋" w:eastAsia="仿宋" w:hAnsi="仿宋" w:hint="eastAsia"/>
          <w:b/>
          <w:bCs/>
          <w:sz w:val="24"/>
          <w:szCs w:val="24"/>
        </w:rPr>
        <w:t>方式</w:t>
      </w:r>
    </w:p>
    <w:p w14:paraId="04407097" w14:textId="77777777" w:rsidR="00CF190A" w:rsidRDefault="00CF190A" w:rsidP="00CF190A">
      <w:pPr>
        <w:spacing w:line="360" w:lineRule="auto"/>
        <w:ind w:firstLineChars="200" w:firstLine="480"/>
        <w:rPr>
          <w:rFonts w:ascii="仿宋" w:eastAsia="仿宋" w:hAnsi="仿宋" w:hint="eastAsia"/>
          <w:sz w:val="24"/>
          <w:szCs w:val="24"/>
        </w:rPr>
      </w:pPr>
      <w:r w:rsidRPr="00866CF2">
        <w:rPr>
          <w:rFonts w:ascii="仿宋" w:eastAsia="仿宋" w:hAnsi="仿宋"/>
          <w:sz w:val="24"/>
          <w:szCs w:val="24"/>
        </w:rPr>
        <w:t>提供 7×24 小时全天候技术咨询服务，</w:t>
      </w:r>
      <w:r w:rsidRPr="00866CF2">
        <w:rPr>
          <w:rFonts w:ascii="仿宋" w:eastAsia="仿宋" w:hAnsi="仿宋" w:hint="eastAsia"/>
          <w:sz w:val="24"/>
          <w:szCs w:val="24"/>
        </w:rPr>
        <w:t xml:space="preserve"> </w:t>
      </w:r>
      <w:r w:rsidRPr="0071327D">
        <w:rPr>
          <w:rFonts w:ascii="仿宋" w:eastAsia="仿宋" w:hAnsi="仿宋" w:hint="eastAsia"/>
          <w:sz w:val="24"/>
          <w:szCs w:val="24"/>
        </w:rPr>
        <w:t>包含远程技术支持和现场技术支持两种方式，涵盖电话、在线通讯工具及邮件等多渠道即时响应。针对系统瘫痪、数据泄露等紧急事件，需在短时间内启动远程处置，工程师及时抵达现场进行处理；非核心功能故障需2小时内响应并48小时内修复。服务团队须配备节假日应急备班机制，有备班人员随时响应，确保全时段覆盖。</w:t>
      </w:r>
    </w:p>
    <w:p w14:paraId="15113C64" w14:textId="4F98CCC6" w:rsidR="001B7F7A" w:rsidRPr="00CF190A" w:rsidRDefault="00CF190A" w:rsidP="00CF190A">
      <w:pPr>
        <w:spacing w:line="360" w:lineRule="auto"/>
        <w:ind w:firstLineChars="200" w:firstLine="482"/>
        <w:rPr>
          <w:rFonts w:ascii="仿宋" w:eastAsia="仿宋" w:hAnsi="仿宋" w:hint="eastAsia"/>
          <w:sz w:val="24"/>
          <w:szCs w:val="24"/>
        </w:rPr>
      </w:pPr>
      <w:r>
        <w:rPr>
          <w:rFonts w:ascii="仿宋" w:eastAsia="仿宋" w:hAnsi="仿宋" w:hint="eastAsia"/>
          <w:b/>
          <w:bCs/>
          <w:sz w:val="24"/>
          <w:szCs w:val="24"/>
        </w:rPr>
        <w:t>2.</w:t>
      </w:r>
      <w:r w:rsidR="001B7F7A" w:rsidRPr="00CF190A">
        <w:rPr>
          <w:rFonts w:ascii="仿宋" w:eastAsia="仿宋" w:hAnsi="仿宋"/>
          <w:b/>
          <w:bCs/>
          <w:sz w:val="24"/>
          <w:szCs w:val="24"/>
        </w:rPr>
        <w:t>质保期</w:t>
      </w:r>
    </w:p>
    <w:p w14:paraId="260562E2" w14:textId="6461C00A" w:rsidR="001B7F7A" w:rsidRPr="001B7F7A" w:rsidRDefault="001B7F7A" w:rsidP="001B7F7A">
      <w:pPr>
        <w:spacing w:line="360" w:lineRule="auto"/>
        <w:ind w:left="360" w:firstLineChars="200" w:firstLine="480"/>
        <w:rPr>
          <w:rFonts w:ascii="仿宋" w:eastAsia="仿宋" w:hAnsi="仿宋" w:hint="eastAsia"/>
          <w:sz w:val="24"/>
          <w:szCs w:val="24"/>
        </w:rPr>
      </w:pPr>
      <w:r w:rsidRPr="001B7F7A">
        <w:rPr>
          <w:rFonts w:ascii="仿宋" w:eastAsia="仿宋" w:hAnsi="仿宋"/>
          <w:sz w:val="24"/>
          <w:szCs w:val="24"/>
        </w:rPr>
        <w:t>自验收合格之日起一年，质保期内免费维护，确保系统在质保期内的稳定运行与性能优化。</w:t>
      </w:r>
    </w:p>
    <w:p w14:paraId="37AF2E93" w14:textId="77777777" w:rsidR="001B7F7A" w:rsidRPr="00653D93" w:rsidRDefault="001B7F7A" w:rsidP="001B7F7A">
      <w:pPr>
        <w:spacing w:line="360" w:lineRule="auto"/>
        <w:rPr>
          <w:rFonts w:ascii="仿宋" w:eastAsia="仿宋" w:hAnsi="仿宋" w:hint="eastAsia"/>
          <w:b/>
          <w:bCs/>
          <w:sz w:val="24"/>
          <w:szCs w:val="24"/>
        </w:rPr>
      </w:pPr>
      <w:bookmarkStart w:id="8" w:name="_Hlk193730776"/>
      <w:bookmarkEnd w:id="7"/>
      <w:r w:rsidRPr="00653D93">
        <w:rPr>
          <w:rFonts w:ascii="仿宋" w:eastAsia="仿宋" w:hAnsi="仿宋"/>
          <w:b/>
          <w:bCs/>
          <w:sz w:val="24"/>
          <w:szCs w:val="24"/>
        </w:rPr>
        <w:t>（二）系统维护与升级</w:t>
      </w:r>
    </w:p>
    <w:p w14:paraId="4D3E4A70" w14:textId="77777777" w:rsidR="001B7F7A" w:rsidRDefault="001B7F7A" w:rsidP="001B7F7A">
      <w:pPr>
        <w:numPr>
          <w:ilvl w:val="0"/>
          <w:numId w:val="13"/>
        </w:numPr>
        <w:spacing w:line="360" w:lineRule="auto"/>
        <w:ind w:left="0" w:firstLineChars="200" w:firstLine="482"/>
        <w:rPr>
          <w:rFonts w:ascii="仿宋" w:eastAsia="仿宋" w:hAnsi="仿宋" w:hint="eastAsia"/>
          <w:sz w:val="24"/>
          <w:szCs w:val="24"/>
        </w:rPr>
      </w:pPr>
      <w:r w:rsidRPr="000B7DD2">
        <w:rPr>
          <w:rFonts w:ascii="仿宋" w:eastAsia="仿宋" w:hAnsi="仿宋"/>
          <w:b/>
          <w:bCs/>
          <w:sz w:val="24"/>
          <w:szCs w:val="24"/>
        </w:rPr>
        <w:t>日常维护</w:t>
      </w:r>
    </w:p>
    <w:p w14:paraId="569A9943" w14:textId="4305B6B0" w:rsidR="001B7F7A" w:rsidRPr="00653D93" w:rsidRDefault="001B7F7A" w:rsidP="001B7F7A">
      <w:pPr>
        <w:spacing w:line="360" w:lineRule="auto"/>
        <w:ind w:firstLineChars="200" w:firstLine="480"/>
        <w:rPr>
          <w:rFonts w:ascii="仿宋" w:eastAsia="仿宋" w:hAnsi="仿宋" w:hint="eastAsia"/>
          <w:sz w:val="24"/>
          <w:szCs w:val="24"/>
        </w:rPr>
      </w:pPr>
      <w:r w:rsidRPr="00653D93">
        <w:rPr>
          <w:rFonts w:ascii="仿宋" w:eastAsia="仿宋" w:hAnsi="仿宋"/>
          <w:sz w:val="24"/>
          <w:szCs w:val="24"/>
        </w:rPr>
        <w:t>定期对系统进行巡检、优化，及时发现并处理潜在问题，确保系统性能稳定，</w:t>
      </w:r>
      <w:r w:rsidRPr="00653D93">
        <w:rPr>
          <w:rFonts w:ascii="仿宋" w:eastAsia="仿宋" w:hAnsi="仿宋"/>
          <w:sz w:val="24"/>
          <w:szCs w:val="24"/>
        </w:rPr>
        <w:lastRenderedPageBreak/>
        <w:t>每月至少提供一次系统运行报告，详细说明系统运行状况、问题处理情况及优化建议。</w:t>
      </w:r>
    </w:p>
    <w:p w14:paraId="2E15497C" w14:textId="77777777" w:rsidR="001B7F7A" w:rsidRDefault="001B7F7A" w:rsidP="001B7F7A">
      <w:pPr>
        <w:numPr>
          <w:ilvl w:val="0"/>
          <w:numId w:val="13"/>
        </w:numPr>
        <w:spacing w:line="360" w:lineRule="auto"/>
        <w:ind w:left="0" w:firstLineChars="200" w:firstLine="482"/>
        <w:rPr>
          <w:rFonts w:ascii="仿宋" w:eastAsia="仿宋" w:hAnsi="仿宋" w:hint="eastAsia"/>
          <w:sz w:val="24"/>
          <w:szCs w:val="24"/>
        </w:rPr>
      </w:pPr>
      <w:r w:rsidRPr="000B7DD2">
        <w:rPr>
          <w:rFonts w:ascii="仿宋" w:eastAsia="仿宋" w:hAnsi="仿宋"/>
          <w:b/>
          <w:bCs/>
          <w:sz w:val="24"/>
          <w:szCs w:val="24"/>
        </w:rPr>
        <w:t>功能升级</w:t>
      </w:r>
    </w:p>
    <w:bookmarkEnd w:id="8"/>
    <w:p w14:paraId="55FE9584" w14:textId="77777777" w:rsidR="00CF190A" w:rsidRPr="00866CF2" w:rsidRDefault="00CF190A" w:rsidP="00CF190A">
      <w:pPr>
        <w:spacing w:line="360" w:lineRule="auto"/>
        <w:ind w:firstLineChars="200" w:firstLine="480"/>
        <w:rPr>
          <w:rFonts w:ascii="仿宋" w:eastAsia="仿宋" w:hAnsi="仿宋" w:hint="eastAsia"/>
          <w:sz w:val="24"/>
          <w:szCs w:val="24"/>
        </w:rPr>
      </w:pPr>
      <w:r w:rsidRPr="00866CF2">
        <w:rPr>
          <w:rFonts w:ascii="仿宋" w:eastAsia="仿宋" w:hAnsi="仿宋"/>
          <w:sz w:val="24"/>
          <w:szCs w:val="24"/>
        </w:rPr>
        <w:t>根据医院业务发展及患者需求变化，及时对系统功能进行升级完善，</w:t>
      </w:r>
      <w:r w:rsidRPr="0071327D">
        <w:rPr>
          <w:rFonts w:ascii="仿宋" w:eastAsia="仿宋" w:hAnsi="仿宋" w:hint="eastAsia"/>
          <w:sz w:val="24"/>
          <w:szCs w:val="24"/>
        </w:rPr>
        <w:t>免费提供系统升级、安全补丁及功能优化</w:t>
      </w:r>
      <w:r w:rsidRPr="00866CF2">
        <w:rPr>
          <w:rFonts w:ascii="仿宋" w:eastAsia="仿宋" w:hAnsi="仿宋"/>
          <w:sz w:val="24"/>
          <w:szCs w:val="24"/>
        </w:rPr>
        <w:t>，升级内容需提前与医院沟通确定，升级过程不得影响医院正常工作。</w:t>
      </w:r>
    </w:p>
    <w:p w14:paraId="258D3D9A" w14:textId="77777777" w:rsidR="001B7F7A" w:rsidRPr="00731D18" w:rsidRDefault="001B7F7A" w:rsidP="001B7F7A">
      <w:pPr>
        <w:spacing w:line="360" w:lineRule="auto"/>
        <w:rPr>
          <w:rFonts w:ascii="黑体" w:eastAsia="黑体" w:hAnsi="黑体" w:hint="eastAsia"/>
          <w:sz w:val="28"/>
          <w:szCs w:val="28"/>
        </w:rPr>
      </w:pPr>
      <w:r>
        <w:rPr>
          <w:rFonts w:ascii="黑体" w:eastAsia="黑体" w:hAnsi="黑体" w:hint="eastAsia"/>
          <w:sz w:val="28"/>
          <w:szCs w:val="28"/>
        </w:rPr>
        <w:t>六</w:t>
      </w:r>
      <w:r w:rsidRPr="00731D18">
        <w:rPr>
          <w:rFonts w:ascii="黑体" w:eastAsia="黑体" w:hAnsi="黑体"/>
          <w:sz w:val="28"/>
          <w:szCs w:val="28"/>
        </w:rPr>
        <w:t>、培训要求</w:t>
      </w:r>
    </w:p>
    <w:p w14:paraId="36811549" w14:textId="77777777" w:rsidR="001B7F7A" w:rsidRPr="00731D18" w:rsidRDefault="001B7F7A" w:rsidP="001B7F7A">
      <w:pPr>
        <w:spacing w:line="360" w:lineRule="auto"/>
        <w:ind w:firstLineChars="200" w:firstLine="480"/>
        <w:rPr>
          <w:rFonts w:ascii="仿宋" w:eastAsia="仿宋" w:hAnsi="仿宋" w:hint="eastAsia"/>
          <w:sz w:val="24"/>
          <w:szCs w:val="24"/>
        </w:rPr>
      </w:pPr>
      <w:r>
        <w:rPr>
          <w:rFonts w:ascii="仿宋" w:eastAsia="仿宋" w:hAnsi="仿宋"/>
          <w:sz w:val="24"/>
          <w:szCs w:val="24"/>
        </w:rPr>
        <w:t>服务商</w:t>
      </w:r>
      <w:r w:rsidRPr="00731D18">
        <w:rPr>
          <w:rFonts w:ascii="仿宋" w:eastAsia="仿宋" w:hAnsi="仿宋"/>
          <w:sz w:val="24"/>
          <w:szCs w:val="24"/>
        </w:rPr>
        <w:t>应制定人员培训方案，培训方案应包括培训目的、培训对象和范围、培训时间安排、培训内容、培训组织方式等。根据院方实际需要提供多种培训方式，对各类人员提供适当的培训内容，要求达到用户能够独立操作使用本系统的目标，提升医院整体对系统的应用能力与管理水平。</w:t>
      </w:r>
    </w:p>
    <w:p w14:paraId="111A7148" w14:textId="77777777" w:rsidR="001B7F7A" w:rsidRPr="00E33D92" w:rsidRDefault="001B7F7A" w:rsidP="001B7F7A">
      <w:pPr>
        <w:spacing w:line="360" w:lineRule="auto"/>
        <w:rPr>
          <w:rFonts w:ascii="黑体" w:eastAsia="黑体" w:hAnsi="黑体" w:hint="eastAsia"/>
          <w:sz w:val="28"/>
          <w:szCs w:val="28"/>
        </w:rPr>
      </w:pPr>
      <w:bookmarkStart w:id="9" w:name="_Hlk193731461"/>
      <w:r>
        <w:rPr>
          <w:rFonts w:ascii="黑体" w:eastAsia="黑体" w:hAnsi="黑体" w:hint="eastAsia"/>
          <w:sz w:val="28"/>
          <w:szCs w:val="28"/>
        </w:rPr>
        <w:t>七</w:t>
      </w:r>
      <w:r w:rsidRPr="00731D18">
        <w:rPr>
          <w:rFonts w:ascii="黑体" w:eastAsia="黑体" w:hAnsi="黑体"/>
          <w:sz w:val="28"/>
          <w:szCs w:val="28"/>
        </w:rPr>
        <w:t>、其他要求</w:t>
      </w:r>
    </w:p>
    <w:p w14:paraId="3E788FE1" w14:textId="77777777" w:rsidR="001B7F7A" w:rsidRPr="00731D18" w:rsidRDefault="001B7F7A" w:rsidP="001B7F7A">
      <w:pPr>
        <w:spacing w:line="360" w:lineRule="auto"/>
        <w:ind w:firstLineChars="200" w:firstLine="482"/>
        <w:rPr>
          <w:rFonts w:ascii="仿宋" w:eastAsia="仿宋" w:hAnsi="仿宋" w:hint="eastAsia"/>
          <w:b/>
          <w:bCs/>
          <w:sz w:val="24"/>
          <w:szCs w:val="24"/>
        </w:rPr>
      </w:pPr>
      <w:r w:rsidRPr="00731D18">
        <w:rPr>
          <w:rFonts w:ascii="仿宋" w:eastAsia="仿宋" w:hAnsi="仿宋" w:hint="eastAsia"/>
          <w:b/>
          <w:bCs/>
          <w:sz w:val="24"/>
          <w:szCs w:val="24"/>
        </w:rPr>
        <w:t>（一）数据安全与保密</w:t>
      </w:r>
    </w:p>
    <w:p w14:paraId="32347179" w14:textId="77777777" w:rsidR="001B7F7A" w:rsidRDefault="001B7F7A" w:rsidP="001B7F7A">
      <w:pPr>
        <w:spacing w:line="360" w:lineRule="auto"/>
        <w:ind w:firstLineChars="200" w:firstLine="480"/>
        <w:rPr>
          <w:rFonts w:ascii="仿宋" w:eastAsia="仿宋" w:hAnsi="仿宋" w:hint="eastAsia"/>
          <w:sz w:val="24"/>
          <w:szCs w:val="24"/>
        </w:rPr>
      </w:pPr>
      <w:r w:rsidRPr="00731D18">
        <w:rPr>
          <w:rFonts w:ascii="仿宋" w:eastAsia="仿宋" w:hAnsi="仿宋" w:hint="eastAsia"/>
          <w:sz w:val="24"/>
          <w:szCs w:val="24"/>
        </w:rPr>
        <w:t>服务商需采取严格的数据安全措施，确保医院数据在传输、存储、使用等环节的安全，防止数据泄露、篡改等安全事件发生。同时，对在项目实施及服务过程中获取的医院敏感信息负有保密义务，未经医院书面同意，不得向任何第三方披露或使用。</w:t>
      </w:r>
    </w:p>
    <w:p w14:paraId="20F1F46B" w14:textId="77777777" w:rsidR="001B7F7A" w:rsidRPr="00653D93" w:rsidRDefault="001B7F7A" w:rsidP="001B7F7A">
      <w:pPr>
        <w:spacing w:line="360" w:lineRule="auto"/>
        <w:ind w:firstLineChars="100" w:firstLine="241"/>
        <w:rPr>
          <w:rFonts w:ascii="仿宋" w:eastAsia="仿宋" w:hAnsi="仿宋" w:hint="eastAsia"/>
          <w:b/>
          <w:bCs/>
          <w:sz w:val="24"/>
          <w:szCs w:val="24"/>
        </w:rPr>
      </w:pPr>
      <w:r w:rsidRPr="00653D93">
        <w:rPr>
          <w:rFonts w:ascii="仿宋" w:eastAsia="仿宋" w:hAnsi="仿宋"/>
          <w:b/>
          <w:bCs/>
          <w:sz w:val="24"/>
          <w:szCs w:val="24"/>
        </w:rPr>
        <w:t>（</w:t>
      </w:r>
      <w:r>
        <w:rPr>
          <w:rFonts w:ascii="仿宋" w:eastAsia="仿宋" w:hAnsi="仿宋" w:hint="eastAsia"/>
          <w:b/>
          <w:bCs/>
          <w:sz w:val="24"/>
          <w:szCs w:val="24"/>
        </w:rPr>
        <w:t>二</w:t>
      </w:r>
      <w:r w:rsidRPr="00653D93">
        <w:rPr>
          <w:rFonts w:ascii="仿宋" w:eastAsia="仿宋" w:hAnsi="仿宋"/>
          <w:b/>
          <w:bCs/>
          <w:sz w:val="24"/>
          <w:szCs w:val="24"/>
        </w:rPr>
        <w:t>）网络安全自查</w:t>
      </w:r>
    </w:p>
    <w:p w14:paraId="7D3A6EF4" w14:textId="77777777" w:rsidR="001B7F7A" w:rsidRPr="00653D93" w:rsidRDefault="001B7F7A" w:rsidP="001B7F7A">
      <w:pPr>
        <w:spacing w:line="360" w:lineRule="auto"/>
        <w:ind w:firstLineChars="200" w:firstLine="480"/>
        <w:rPr>
          <w:rFonts w:ascii="仿宋" w:eastAsia="仿宋" w:hAnsi="仿宋" w:hint="eastAsia"/>
          <w:sz w:val="24"/>
          <w:szCs w:val="24"/>
        </w:rPr>
      </w:pPr>
      <w:r w:rsidRPr="00653D93">
        <w:rPr>
          <w:rFonts w:ascii="仿宋" w:eastAsia="仿宋" w:hAnsi="仿宋"/>
          <w:sz w:val="24"/>
          <w:szCs w:val="24"/>
        </w:rPr>
        <w:t>服务期内，服务商需积极配合我院定期开展网络安全自查工作，自查内容至少包括系统日常运行情况、系统漏洞等，及时发现并处理安全隐患，保障医院信息系统的安全性。</w:t>
      </w:r>
    </w:p>
    <w:p w14:paraId="45BF8EC9" w14:textId="77777777" w:rsidR="001B7F7A" w:rsidRPr="00653D93" w:rsidRDefault="001B7F7A" w:rsidP="001B7F7A">
      <w:pPr>
        <w:spacing w:line="360" w:lineRule="auto"/>
        <w:ind w:firstLineChars="100" w:firstLine="241"/>
        <w:rPr>
          <w:rFonts w:ascii="仿宋" w:eastAsia="仿宋" w:hAnsi="仿宋" w:hint="eastAsia"/>
          <w:b/>
          <w:bCs/>
          <w:sz w:val="24"/>
          <w:szCs w:val="24"/>
        </w:rPr>
      </w:pPr>
      <w:r w:rsidRPr="00653D93">
        <w:rPr>
          <w:rFonts w:ascii="仿宋" w:eastAsia="仿宋" w:hAnsi="仿宋"/>
          <w:b/>
          <w:bCs/>
          <w:sz w:val="24"/>
          <w:szCs w:val="24"/>
        </w:rPr>
        <w:t>（</w:t>
      </w:r>
      <w:r>
        <w:rPr>
          <w:rFonts w:ascii="仿宋" w:eastAsia="仿宋" w:hAnsi="仿宋" w:hint="eastAsia"/>
          <w:b/>
          <w:bCs/>
          <w:sz w:val="24"/>
          <w:szCs w:val="24"/>
        </w:rPr>
        <w:t>三</w:t>
      </w:r>
      <w:r w:rsidRPr="00653D93">
        <w:rPr>
          <w:rFonts w:ascii="仿宋" w:eastAsia="仿宋" w:hAnsi="仿宋"/>
          <w:b/>
          <w:bCs/>
          <w:sz w:val="24"/>
          <w:szCs w:val="24"/>
        </w:rPr>
        <w:t>）安全审计配合</w:t>
      </w:r>
    </w:p>
    <w:p w14:paraId="60D59081" w14:textId="77777777" w:rsidR="001B7F7A" w:rsidRPr="00653D93" w:rsidRDefault="001B7F7A" w:rsidP="001B7F7A">
      <w:pPr>
        <w:spacing w:line="360" w:lineRule="auto"/>
        <w:ind w:firstLineChars="200" w:firstLine="480"/>
        <w:rPr>
          <w:rFonts w:ascii="仿宋" w:eastAsia="仿宋" w:hAnsi="仿宋" w:hint="eastAsia"/>
          <w:sz w:val="24"/>
          <w:szCs w:val="24"/>
        </w:rPr>
      </w:pPr>
      <w:r w:rsidRPr="00653D93">
        <w:rPr>
          <w:rFonts w:ascii="仿宋" w:eastAsia="仿宋" w:hAnsi="仿宋"/>
          <w:sz w:val="24"/>
          <w:szCs w:val="24"/>
        </w:rPr>
        <w:t>配合我院定期进行安全审计工作，审计内容至少涵盖系统账号、权限、操作行为和安全技术措施有效性等方面，确保系统运行符合安全规范，及时整改审计发现的问题。</w:t>
      </w:r>
    </w:p>
    <w:p w14:paraId="7C159CBF" w14:textId="77777777" w:rsidR="001B7F7A" w:rsidRPr="00653D93" w:rsidRDefault="001B7F7A" w:rsidP="001B7F7A">
      <w:pPr>
        <w:spacing w:line="360" w:lineRule="auto"/>
        <w:ind w:firstLineChars="100" w:firstLine="241"/>
        <w:rPr>
          <w:rFonts w:ascii="仿宋" w:eastAsia="仿宋" w:hAnsi="仿宋" w:hint="eastAsia"/>
          <w:b/>
          <w:bCs/>
          <w:sz w:val="24"/>
          <w:szCs w:val="24"/>
        </w:rPr>
      </w:pPr>
      <w:r w:rsidRPr="00653D93">
        <w:rPr>
          <w:rFonts w:ascii="仿宋" w:eastAsia="仿宋" w:hAnsi="仿宋"/>
          <w:b/>
          <w:bCs/>
          <w:sz w:val="24"/>
          <w:szCs w:val="24"/>
        </w:rPr>
        <w:t>（</w:t>
      </w:r>
      <w:r>
        <w:rPr>
          <w:rFonts w:ascii="仿宋" w:eastAsia="仿宋" w:hAnsi="仿宋" w:hint="eastAsia"/>
          <w:b/>
          <w:bCs/>
          <w:sz w:val="24"/>
          <w:szCs w:val="24"/>
        </w:rPr>
        <w:t>四</w:t>
      </w:r>
      <w:r w:rsidRPr="00653D93">
        <w:rPr>
          <w:rFonts w:ascii="仿宋" w:eastAsia="仿宋" w:hAnsi="仿宋"/>
          <w:b/>
          <w:bCs/>
          <w:sz w:val="24"/>
          <w:szCs w:val="24"/>
        </w:rPr>
        <w:t>）数据资源共享</w:t>
      </w:r>
    </w:p>
    <w:p w14:paraId="642B3D33" w14:textId="77777777" w:rsidR="001B7F7A" w:rsidRPr="00653D93" w:rsidRDefault="001B7F7A" w:rsidP="001B7F7A">
      <w:pPr>
        <w:numPr>
          <w:ilvl w:val="0"/>
          <w:numId w:val="14"/>
        </w:numPr>
        <w:spacing w:line="360" w:lineRule="auto"/>
        <w:ind w:left="0" w:firstLineChars="200" w:firstLine="480"/>
        <w:rPr>
          <w:rFonts w:ascii="仿宋" w:eastAsia="仿宋" w:hAnsi="仿宋" w:hint="eastAsia"/>
          <w:sz w:val="24"/>
          <w:szCs w:val="24"/>
        </w:rPr>
      </w:pPr>
      <w:r w:rsidRPr="00653D93">
        <w:rPr>
          <w:rFonts w:ascii="仿宋" w:eastAsia="仿宋" w:hAnsi="仿宋"/>
          <w:sz w:val="24"/>
          <w:szCs w:val="24"/>
        </w:rPr>
        <w:t>服务商须严格履行数据资源共享义务，</w:t>
      </w:r>
      <w:r w:rsidRPr="00653D93">
        <w:rPr>
          <w:rFonts w:ascii="仿宋" w:eastAsia="仿宋" w:hAnsi="仿宋" w:hint="eastAsia"/>
          <w:sz w:val="24"/>
          <w:szCs w:val="24"/>
        </w:rPr>
        <w:t>积极</w:t>
      </w:r>
      <w:r w:rsidRPr="00653D93">
        <w:rPr>
          <w:rFonts w:ascii="仿宋" w:eastAsia="仿宋" w:hAnsi="仿宋"/>
          <w:sz w:val="24"/>
          <w:szCs w:val="24"/>
        </w:rPr>
        <w:t>配合完成与上级主管部门指定系统平台的数据接口对接及系统平台互联互通工作，打破信息孤岛，实现数据共享共用，提升医疗信息化水平。</w:t>
      </w:r>
    </w:p>
    <w:p w14:paraId="69D7CA6E" w14:textId="77777777" w:rsidR="001B7F7A" w:rsidRPr="00E33D92" w:rsidRDefault="001B7F7A" w:rsidP="001B7F7A">
      <w:pPr>
        <w:numPr>
          <w:ilvl w:val="0"/>
          <w:numId w:val="14"/>
        </w:numPr>
        <w:spacing w:line="360" w:lineRule="auto"/>
        <w:ind w:left="0" w:firstLineChars="200" w:firstLine="480"/>
        <w:rPr>
          <w:rFonts w:ascii="仿宋" w:eastAsia="仿宋" w:hAnsi="仿宋" w:hint="eastAsia"/>
          <w:sz w:val="24"/>
          <w:szCs w:val="24"/>
        </w:rPr>
      </w:pPr>
      <w:r w:rsidRPr="00653D93">
        <w:rPr>
          <w:rFonts w:ascii="仿宋" w:eastAsia="仿宋" w:hAnsi="仿宋"/>
          <w:sz w:val="24"/>
          <w:szCs w:val="24"/>
        </w:rPr>
        <w:lastRenderedPageBreak/>
        <w:t>在技术对接过程中，不得附加任何形式的接口调用费用条款，杜绝因接口对接费用等争议影响跨层级、跨部门政务数据资源共享与业务协同工作，保障数据共享工作的顺利推进。</w:t>
      </w:r>
    </w:p>
    <w:bookmarkEnd w:id="0"/>
    <w:bookmarkEnd w:id="9"/>
    <w:p w14:paraId="54B4D67E" w14:textId="77777777" w:rsidR="00ED2E78" w:rsidRPr="002C4A94" w:rsidRDefault="00ED2E78" w:rsidP="001B7F7A">
      <w:pPr>
        <w:spacing w:line="360" w:lineRule="auto"/>
        <w:rPr>
          <w:rFonts w:ascii="仿宋" w:eastAsia="仿宋" w:hAnsi="仿宋" w:hint="eastAsia"/>
          <w:sz w:val="24"/>
          <w:szCs w:val="24"/>
        </w:rPr>
      </w:pPr>
    </w:p>
    <w:sectPr w:rsidR="00ED2E78" w:rsidRPr="002C4A9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729EE" w14:textId="77777777" w:rsidR="00700375" w:rsidRDefault="00700375" w:rsidP="00EF5A66">
      <w:pPr>
        <w:rPr>
          <w:rFonts w:hint="eastAsia"/>
        </w:rPr>
      </w:pPr>
      <w:r>
        <w:separator/>
      </w:r>
    </w:p>
  </w:endnote>
  <w:endnote w:type="continuationSeparator" w:id="0">
    <w:p w14:paraId="07965341" w14:textId="77777777" w:rsidR="00700375" w:rsidRDefault="00700375" w:rsidP="00EF5A6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4493884"/>
      <w:docPartObj>
        <w:docPartGallery w:val="Page Numbers (Bottom of Page)"/>
        <w:docPartUnique/>
      </w:docPartObj>
    </w:sdtPr>
    <w:sdtContent>
      <w:sdt>
        <w:sdtPr>
          <w:id w:val="1728636285"/>
          <w:docPartObj>
            <w:docPartGallery w:val="Page Numbers (Top of Page)"/>
            <w:docPartUnique/>
          </w:docPartObj>
        </w:sdtPr>
        <w:sdtContent>
          <w:p w14:paraId="2D8275A6" w14:textId="2170428B" w:rsidR="00B22B46" w:rsidRDefault="00B22B46">
            <w:pPr>
              <w:pStyle w:val="af0"/>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3398BEC" w14:textId="77777777" w:rsidR="00B22B46" w:rsidRDefault="00B22B46">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98C85" w14:textId="77777777" w:rsidR="00700375" w:rsidRDefault="00700375" w:rsidP="00EF5A66">
      <w:pPr>
        <w:rPr>
          <w:rFonts w:hint="eastAsia"/>
        </w:rPr>
      </w:pPr>
      <w:r>
        <w:separator/>
      </w:r>
    </w:p>
  </w:footnote>
  <w:footnote w:type="continuationSeparator" w:id="0">
    <w:p w14:paraId="43A093E8" w14:textId="77777777" w:rsidR="00700375" w:rsidRDefault="00700375" w:rsidP="00EF5A6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A0451"/>
    <w:multiLevelType w:val="hybridMultilevel"/>
    <w:tmpl w:val="E0804CE2"/>
    <w:lvl w:ilvl="0" w:tplc="A0B8500A">
      <w:start w:val="1"/>
      <w:numFmt w:val="decimal"/>
      <w:lvlText w:val="%1."/>
      <w:lvlJc w:val="left"/>
      <w:pPr>
        <w:ind w:left="842" w:hanging="360"/>
      </w:pPr>
      <w:rPr>
        <w:rFonts w:hint="default"/>
        <w:b/>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1" w15:restartNumberingAfterBreak="0">
    <w:nsid w:val="155F0C92"/>
    <w:multiLevelType w:val="multilevel"/>
    <w:tmpl w:val="F80C7F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F665E1"/>
    <w:multiLevelType w:val="hybridMultilevel"/>
    <w:tmpl w:val="41247940"/>
    <w:lvl w:ilvl="0" w:tplc="B70E3052">
      <w:start w:val="1"/>
      <w:numFmt w:val="japaneseCounting"/>
      <w:lvlText w:val="（%1）"/>
      <w:lvlJc w:val="left"/>
      <w:pPr>
        <w:ind w:left="756" w:hanging="756"/>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03F21E7"/>
    <w:multiLevelType w:val="multilevel"/>
    <w:tmpl w:val="A4468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510AA1"/>
    <w:multiLevelType w:val="multilevel"/>
    <w:tmpl w:val="05E0C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1E3B25"/>
    <w:multiLevelType w:val="multilevel"/>
    <w:tmpl w:val="87E60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E06479"/>
    <w:multiLevelType w:val="multilevel"/>
    <w:tmpl w:val="8DFEE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F17217"/>
    <w:multiLevelType w:val="multilevel"/>
    <w:tmpl w:val="5BCE5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991FE8"/>
    <w:multiLevelType w:val="multilevel"/>
    <w:tmpl w:val="9B8E3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8B6D89"/>
    <w:multiLevelType w:val="multilevel"/>
    <w:tmpl w:val="EF3A2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EC19FE"/>
    <w:multiLevelType w:val="multilevel"/>
    <w:tmpl w:val="AEF0B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785338"/>
    <w:multiLevelType w:val="multilevel"/>
    <w:tmpl w:val="8190D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F977E3"/>
    <w:multiLevelType w:val="multilevel"/>
    <w:tmpl w:val="3640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4902F3"/>
    <w:multiLevelType w:val="multilevel"/>
    <w:tmpl w:val="97005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8826616">
    <w:abstractNumId w:val="12"/>
  </w:num>
  <w:num w:numId="2" w16cid:durableId="1084838834">
    <w:abstractNumId w:val="10"/>
  </w:num>
  <w:num w:numId="3" w16cid:durableId="924606165">
    <w:abstractNumId w:val="11"/>
  </w:num>
  <w:num w:numId="4" w16cid:durableId="1222600806">
    <w:abstractNumId w:val="8"/>
  </w:num>
  <w:num w:numId="5" w16cid:durableId="2106341493">
    <w:abstractNumId w:val="4"/>
  </w:num>
  <w:num w:numId="6" w16cid:durableId="1347320153">
    <w:abstractNumId w:val="9"/>
  </w:num>
  <w:num w:numId="7" w16cid:durableId="1181506413">
    <w:abstractNumId w:val="7"/>
  </w:num>
  <w:num w:numId="8" w16cid:durableId="210770910">
    <w:abstractNumId w:val="6"/>
  </w:num>
  <w:num w:numId="9" w16cid:durableId="374041769">
    <w:abstractNumId w:val="2"/>
  </w:num>
  <w:num w:numId="10" w16cid:durableId="438258020">
    <w:abstractNumId w:val="0"/>
  </w:num>
  <w:num w:numId="11" w16cid:durableId="1035227849">
    <w:abstractNumId w:val="1"/>
  </w:num>
  <w:num w:numId="12" w16cid:durableId="1805539000">
    <w:abstractNumId w:val="5"/>
  </w:num>
  <w:num w:numId="13" w16cid:durableId="1635020907">
    <w:abstractNumId w:val="13"/>
  </w:num>
  <w:num w:numId="14" w16cid:durableId="14996868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96F"/>
    <w:rsid w:val="000814F8"/>
    <w:rsid w:val="000A7856"/>
    <w:rsid w:val="0014604D"/>
    <w:rsid w:val="00160E87"/>
    <w:rsid w:val="00183A4E"/>
    <w:rsid w:val="001B7F7A"/>
    <w:rsid w:val="001C5E07"/>
    <w:rsid w:val="002C4A94"/>
    <w:rsid w:val="003D4416"/>
    <w:rsid w:val="00436F82"/>
    <w:rsid w:val="00460495"/>
    <w:rsid w:val="004F1671"/>
    <w:rsid w:val="005045C4"/>
    <w:rsid w:val="005107E4"/>
    <w:rsid w:val="00606174"/>
    <w:rsid w:val="00700375"/>
    <w:rsid w:val="00720D7D"/>
    <w:rsid w:val="0072448A"/>
    <w:rsid w:val="007658BB"/>
    <w:rsid w:val="007C611E"/>
    <w:rsid w:val="008152E8"/>
    <w:rsid w:val="0087092A"/>
    <w:rsid w:val="008C77F7"/>
    <w:rsid w:val="0095596F"/>
    <w:rsid w:val="009749F2"/>
    <w:rsid w:val="009C34E6"/>
    <w:rsid w:val="00A1132A"/>
    <w:rsid w:val="00A70C5F"/>
    <w:rsid w:val="00A90214"/>
    <w:rsid w:val="00B22B46"/>
    <w:rsid w:val="00B504FD"/>
    <w:rsid w:val="00C26029"/>
    <w:rsid w:val="00CA5B4D"/>
    <w:rsid w:val="00CF190A"/>
    <w:rsid w:val="00D30787"/>
    <w:rsid w:val="00D87D32"/>
    <w:rsid w:val="00DD67AF"/>
    <w:rsid w:val="00EB7926"/>
    <w:rsid w:val="00ED2E78"/>
    <w:rsid w:val="00EF5A66"/>
    <w:rsid w:val="00FE64FD"/>
    <w:rsid w:val="00FF7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37E688"/>
  <w15:chartTrackingRefBased/>
  <w15:docId w15:val="{8F2FDF97-A115-46A0-897C-0885BA53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559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9559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9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9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96F"/>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95596F"/>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96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96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5596F"/>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9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rsid w:val="009559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9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96F"/>
    <w:rPr>
      <w:rFonts w:cstheme="majorBidi"/>
      <w:color w:val="2F5496" w:themeColor="accent1" w:themeShade="BF"/>
      <w:sz w:val="28"/>
      <w:szCs w:val="28"/>
    </w:rPr>
  </w:style>
  <w:style w:type="character" w:customStyle="1" w:styleId="50">
    <w:name w:val="标题 5 字符"/>
    <w:basedOn w:val="a0"/>
    <w:link w:val="5"/>
    <w:uiPriority w:val="9"/>
    <w:semiHidden/>
    <w:rsid w:val="0095596F"/>
    <w:rPr>
      <w:rFonts w:cstheme="majorBidi"/>
      <w:color w:val="2F5496" w:themeColor="accent1" w:themeShade="BF"/>
      <w:sz w:val="24"/>
      <w:szCs w:val="24"/>
    </w:rPr>
  </w:style>
  <w:style w:type="character" w:customStyle="1" w:styleId="60">
    <w:name w:val="标题 6 字符"/>
    <w:basedOn w:val="a0"/>
    <w:link w:val="6"/>
    <w:uiPriority w:val="9"/>
    <w:semiHidden/>
    <w:rsid w:val="0095596F"/>
    <w:rPr>
      <w:rFonts w:cstheme="majorBidi"/>
      <w:b/>
      <w:bCs/>
      <w:color w:val="2F5496" w:themeColor="accent1" w:themeShade="BF"/>
    </w:rPr>
  </w:style>
  <w:style w:type="character" w:customStyle="1" w:styleId="70">
    <w:name w:val="标题 7 字符"/>
    <w:basedOn w:val="a0"/>
    <w:link w:val="7"/>
    <w:uiPriority w:val="9"/>
    <w:semiHidden/>
    <w:rsid w:val="0095596F"/>
    <w:rPr>
      <w:rFonts w:cstheme="majorBidi"/>
      <w:b/>
      <w:bCs/>
      <w:color w:val="595959" w:themeColor="text1" w:themeTint="A6"/>
    </w:rPr>
  </w:style>
  <w:style w:type="character" w:customStyle="1" w:styleId="80">
    <w:name w:val="标题 8 字符"/>
    <w:basedOn w:val="a0"/>
    <w:link w:val="8"/>
    <w:uiPriority w:val="9"/>
    <w:semiHidden/>
    <w:rsid w:val="0095596F"/>
    <w:rPr>
      <w:rFonts w:cstheme="majorBidi"/>
      <w:color w:val="595959" w:themeColor="text1" w:themeTint="A6"/>
    </w:rPr>
  </w:style>
  <w:style w:type="character" w:customStyle="1" w:styleId="90">
    <w:name w:val="标题 9 字符"/>
    <w:basedOn w:val="a0"/>
    <w:link w:val="9"/>
    <w:uiPriority w:val="9"/>
    <w:semiHidden/>
    <w:rsid w:val="0095596F"/>
    <w:rPr>
      <w:rFonts w:eastAsiaTheme="majorEastAsia" w:cstheme="majorBidi"/>
      <w:color w:val="595959" w:themeColor="text1" w:themeTint="A6"/>
    </w:rPr>
  </w:style>
  <w:style w:type="paragraph" w:styleId="a3">
    <w:name w:val="Title"/>
    <w:basedOn w:val="a"/>
    <w:next w:val="a"/>
    <w:link w:val="a4"/>
    <w:uiPriority w:val="10"/>
    <w:qFormat/>
    <w:rsid w:val="0095596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9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96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9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96F"/>
    <w:pPr>
      <w:spacing w:before="160" w:after="160"/>
      <w:jc w:val="center"/>
    </w:pPr>
    <w:rPr>
      <w:i/>
      <w:iCs/>
      <w:color w:val="404040" w:themeColor="text1" w:themeTint="BF"/>
    </w:rPr>
  </w:style>
  <w:style w:type="character" w:customStyle="1" w:styleId="a8">
    <w:name w:val="引用 字符"/>
    <w:basedOn w:val="a0"/>
    <w:link w:val="a7"/>
    <w:uiPriority w:val="29"/>
    <w:rsid w:val="0095596F"/>
    <w:rPr>
      <w:i/>
      <w:iCs/>
      <w:color w:val="404040" w:themeColor="text1" w:themeTint="BF"/>
    </w:rPr>
  </w:style>
  <w:style w:type="paragraph" w:styleId="a9">
    <w:name w:val="List Paragraph"/>
    <w:basedOn w:val="a"/>
    <w:uiPriority w:val="34"/>
    <w:qFormat/>
    <w:rsid w:val="0095596F"/>
    <w:pPr>
      <w:ind w:left="720"/>
      <w:contextualSpacing/>
    </w:pPr>
  </w:style>
  <w:style w:type="character" w:styleId="aa">
    <w:name w:val="Intense Emphasis"/>
    <w:basedOn w:val="a0"/>
    <w:uiPriority w:val="21"/>
    <w:qFormat/>
    <w:rsid w:val="0095596F"/>
    <w:rPr>
      <w:i/>
      <w:iCs/>
      <w:color w:val="2F5496" w:themeColor="accent1" w:themeShade="BF"/>
    </w:rPr>
  </w:style>
  <w:style w:type="paragraph" w:styleId="ab">
    <w:name w:val="Intense Quote"/>
    <w:basedOn w:val="a"/>
    <w:next w:val="a"/>
    <w:link w:val="ac"/>
    <w:uiPriority w:val="30"/>
    <w:qFormat/>
    <w:rsid w:val="009559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96F"/>
    <w:rPr>
      <w:i/>
      <w:iCs/>
      <w:color w:val="2F5496" w:themeColor="accent1" w:themeShade="BF"/>
    </w:rPr>
  </w:style>
  <w:style w:type="character" w:styleId="ad">
    <w:name w:val="Intense Reference"/>
    <w:basedOn w:val="a0"/>
    <w:uiPriority w:val="32"/>
    <w:qFormat/>
    <w:rsid w:val="0095596F"/>
    <w:rPr>
      <w:b/>
      <w:bCs/>
      <w:smallCaps/>
      <w:color w:val="2F5496" w:themeColor="accent1" w:themeShade="BF"/>
      <w:spacing w:val="5"/>
    </w:rPr>
  </w:style>
  <w:style w:type="paragraph" w:styleId="ae">
    <w:name w:val="header"/>
    <w:basedOn w:val="a"/>
    <w:link w:val="af"/>
    <w:uiPriority w:val="99"/>
    <w:unhideWhenUsed/>
    <w:rsid w:val="00EF5A66"/>
    <w:pPr>
      <w:tabs>
        <w:tab w:val="center" w:pos="4153"/>
        <w:tab w:val="right" w:pos="8306"/>
      </w:tabs>
      <w:snapToGrid w:val="0"/>
      <w:jc w:val="center"/>
    </w:pPr>
    <w:rPr>
      <w:sz w:val="18"/>
      <w:szCs w:val="18"/>
    </w:rPr>
  </w:style>
  <w:style w:type="character" w:customStyle="1" w:styleId="af">
    <w:name w:val="页眉 字符"/>
    <w:basedOn w:val="a0"/>
    <w:link w:val="ae"/>
    <w:uiPriority w:val="99"/>
    <w:rsid w:val="00EF5A66"/>
    <w:rPr>
      <w:sz w:val="18"/>
      <w:szCs w:val="18"/>
    </w:rPr>
  </w:style>
  <w:style w:type="paragraph" w:styleId="af0">
    <w:name w:val="footer"/>
    <w:basedOn w:val="a"/>
    <w:link w:val="af1"/>
    <w:uiPriority w:val="99"/>
    <w:unhideWhenUsed/>
    <w:rsid w:val="00EF5A66"/>
    <w:pPr>
      <w:tabs>
        <w:tab w:val="center" w:pos="4153"/>
        <w:tab w:val="right" w:pos="8306"/>
      </w:tabs>
      <w:snapToGrid w:val="0"/>
      <w:jc w:val="left"/>
    </w:pPr>
    <w:rPr>
      <w:sz w:val="18"/>
      <w:szCs w:val="18"/>
    </w:rPr>
  </w:style>
  <w:style w:type="character" w:customStyle="1" w:styleId="af1">
    <w:name w:val="页脚 字符"/>
    <w:basedOn w:val="a0"/>
    <w:link w:val="af0"/>
    <w:uiPriority w:val="99"/>
    <w:rsid w:val="00EF5A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385930">
      <w:bodyDiv w:val="1"/>
      <w:marLeft w:val="0"/>
      <w:marRight w:val="0"/>
      <w:marTop w:val="0"/>
      <w:marBottom w:val="0"/>
      <w:divBdr>
        <w:top w:val="none" w:sz="0" w:space="0" w:color="auto"/>
        <w:left w:val="none" w:sz="0" w:space="0" w:color="auto"/>
        <w:bottom w:val="none" w:sz="0" w:space="0" w:color="auto"/>
        <w:right w:val="none" w:sz="0" w:space="0" w:color="auto"/>
      </w:divBdr>
      <w:divsChild>
        <w:div w:id="1312053387">
          <w:marLeft w:val="0"/>
          <w:marRight w:val="0"/>
          <w:marTop w:val="206"/>
          <w:marBottom w:val="206"/>
          <w:divBdr>
            <w:top w:val="none" w:sz="0" w:space="0" w:color="auto"/>
            <w:left w:val="none" w:sz="0" w:space="0" w:color="auto"/>
            <w:bottom w:val="none" w:sz="0" w:space="0" w:color="auto"/>
            <w:right w:val="none" w:sz="0" w:space="0" w:color="auto"/>
          </w:divBdr>
        </w:div>
        <w:div w:id="1127433631">
          <w:marLeft w:val="0"/>
          <w:marRight w:val="0"/>
          <w:marTop w:val="0"/>
          <w:marBottom w:val="0"/>
          <w:divBdr>
            <w:top w:val="none" w:sz="0" w:space="0" w:color="auto"/>
            <w:left w:val="none" w:sz="0" w:space="0" w:color="auto"/>
            <w:bottom w:val="none" w:sz="0" w:space="0" w:color="auto"/>
            <w:right w:val="none" w:sz="0" w:space="0" w:color="auto"/>
          </w:divBdr>
        </w:div>
        <w:div w:id="167672232">
          <w:marLeft w:val="0"/>
          <w:marRight w:val="0"/>
          <w:marTop w:val="0"/>
          <w:marBottom w:val="0"/>
          <w:divBdr>
            <w:top w:val="none" w:sz="0" w:space="0" w:color="auto"/>
            <w:left w:val="none" w:sz="0" w:space="0" w:color="auto"/>
            <w:bottom w:val="none" w:sz="0" w:space="0" w:color="auto"/>
            <w:right w:val="none" w:sz="0" w:space="0" w:color="auto"/>
          </w:divBdr>
        </w:div>
        <w:div w:id="1104690360">
          <w:marLeft w:val="0"/>
          <w:marRight w:val="0"/>
          <w:marTop w:val="0"/>
          <w:marBottom w:val="0"/>
          <w:divBdr>
            <w:top w:val="none" w:sz="0" w:space="0" w:color="auto"/>
            <w:left w:val="none" w:sz="0" w:space="0" w:color="auto"/>
            <w:bottom w:val="none" w:sz="0" w:space="0" w:color="auto"/>
            <w:right w:val="none" w:sz="0" w:space="0" w:color="auto"/>
          </w:divBdr>
        </w:div>
        <w:div w:id="196704340">
          <w:marLeft w:val="0"/>
          <w:marRight w:val="0"/>
          <w:marTop w:val="0"/>
          <w:marBottom w:val="0"/>
          <w:divBdr>
            <w:top w:val="none" w:sz="0" w:space="0" w:color="auto"/>
            <w:left w:val="none" w:sz="0" w:space="0" w:color="auto"/>
            <w:bottom w:val="none" w:sz="0" w:space="0" w:color="auto"/>
            <w:right w:val="none" w:sz="0" w:space="0" w:color="auto"/>
          </w:divBdr>
        </w:div>
        <w:div w:id="1284924082">
          <w:marLeft w:val="0"/>
          <w:marRight w:val="0"/>
          <w:marTop w:val="0"/>
          <w:marBottom w:val="0"/>
          <w:divBdr>
            <w:top w:val="none" w:sz="0" w:space="0" w:color="auto"/>
            <w:left w:val="none" w:sz="0" w:space="0" w:color="auto"/>
            <w:bottom w:val="none" w:sz="0" w:space="0" w:color="auto"/>
            <w:right w:val="none" w:sz="0" w:space="0" w:color="auto"/>
          </w:divBdr>
        </w:div>
        <w:div w:id="1314220157">
          <w:marLeft w:val="0"/>
          <w:marRight w:val="0"/>
          <w:marTop w:val="0"/>
          <w:marBottom w:val="0"/>
          <w:divBdr>
            <w:top w:val="none" w:sz="0" w:space="0" w:color="auto"/>
            <w:left w:val="none" w:sz="0" w:space="0" w:color="auto"/>
            <w:bottom w:val="none" w:sz="0" w:space="0" w:color="auto"/>
            <w:right w:val="none" w:sz="0" w:space="0" w:color="auto"/>
          </w:divBdr>
        </w:div>
        <w:div w:id="633221320">
          <w:marLeft w:val="0"/>
          <w:marRight w:val="0"/>
          <w:marTop w:val="0"/>
          <w:marBottom w:val="0"/>
          <w:divBdr>
            <w:top w:val="none" w:sz="0" w:space="0" w:color="auto"/>
            <w:left w:val="none" w:sz="0" w:space="0" w:color="auto"/>
            <w:bottom w:val="none" w:sz="0" w:space="0" w:color="auto"/>
            <w:right w:val="none" w:sz="0" w:space="0" w:color="auto"/>
          </w:divBdr>
        </w:div>
        <w:div w:id="233442077">
          <w:marLeft w:val="0"/>
          <w:marRight w:val="0"/>
          <w:marTop w:val="206"/>
          <w:marBottom w:val="206"/>
          <w:divBdr>
            <w:top w:val="none" w:sz="0" w:space="0" w:color="auto"/>
            <w:left w:val="none" w:sz="0" w:space="0" w:color="auto"/>
            <w:bottom w:val="none" w:sz="0" w:space="0" w:color="auto"/>
            <w:right w:val="none" w:sz="0" w:space="0" w:color="auto"/>
          </w:divBdr>
        </w:div>
        <w:div w:id="1600604687">
          <w:marLeft w:val="0"/>
          <w:marRight w:val="0"/>
          <w:marTop w:val="206"/>
          <w:marBottom w:val="206"/>
          <w:divBdr>
            <w:top w:val="none" w:sz="0" w:space="0" w:color="auto"/>
            <w:left w:val="none" w:sz="0" w:space="0" w:color="auto"/>
            <w:bottom w:val="none" w:sz="0" w:space="0" w:color="auto"/>
            <w:right w:val="none" w:sz="0" w:space="0" w:color="auto"/>
          </w:divBdr>
        </w:div>
        <w:div w:id="773596086">
          <w:marLeft w:val="0"/>
          <w:marRight w:val="0"/>
          <w:marTop w:val="206"/>
          <w:marBottom w:val="206"/>
          <w:divBdr>
            <w:top w:val="none" w:sz="0" w:space="0" w:color="auto"/>
            <w:left w:val="none" w:sz="0" w:space="0" w:color="auto"/>
            <w:bottom w:val="none" w:sz="0" w:space="0" w:color="auto"/>
            <w:right w:val="none" w:sz="0" w:space="0" w:color="auto"/>
          </w:divBdr>
        </w:div>
        <w:div w:id="304361901">
          <w:marLeft w:val="0"/>
          <w:marRight w:val="0"/>
          <w:marTop w:val="206"/>
          <w:marBottom w:val="206"/>
          <w:divBdr>
            <w:top w:val="none" w:sz="0" w:space="0" w:color="auto"/>
            <w:left w:val="none" w:sz="0" w:space="0" w:color="auto"/>
            <w:bottom w:val="none" w:sz="0" w:space="0" w:color="auto"/>
            <w:right w:val="none" w:sz="0" w:space="0" w:color="auto"/>
          </w:divBdr>
        </w:div>
        <w:div w:id="1372456098">
          <w:marLeft w:val="0"/>
          <w:marRight w:val="0"/>
          <w:marTop w:val="206"/>
          <w:marBottom w:val="206"/>
          <w:divBdr>
            <w:top w:val="none" w:sz="0" w:space="0" w:color="auto"/>
            <w:left w:val="none" w:sz="0" w:space="0" w:color="auto"/>
            <w:bottom w:val="none" w:sz="0" w:space="0" w:color="auto"/>
            <w:right w:val="none" w:sz="0" w:space="0" w:color="auto"/>
          </w:divBdr>
        </w:div>
        <w:div w:id="1462698196">
          <w:marLeft w:val="0"/>
          <w:marRight w:val="0"/>
          <w:marTop w:val="0"/>
          <w:marBottom w:val="0"/>
          <w:divBdr>
            <w:top w:val="none" w:sz="0" w:space="0" w:color="auto"/>
            <w:left w:val="none" w:sz="0" w:space="0" w:color="auto"/>
            <w:bottom w:val="none" w:sz="0" w:space="0" w:color="auto"/>
            <w:right w:val="none" w:sz="0" w:space="0" w:color="auto"/>
          </w:divBdr>
        </w:div>
        <w:div w:id="1029574556">
          <w:marLeft w:val="0"/>
          <w:marRight w:val="0"/>
          <w:marTop w:val="0"/>
          <w:marBottom w:val="0"/>
          <w:divBdr>
            <w:top w:val="none" w:sz="0" w:space="0" w:color="auto"/>
            <w:left w:val="none" w:sz="0" w:space="0" w:color="auto"/>
            <w:bottom w:val="none" w:sz="0" w:space="0" w:color="auto"/>
            <w:right w:val="none" w:sz="0" w:space="0" w:color="auto"/>
          </w:divBdr>
        </w:div>
        <w:div w:id="1600988665">
          <w:marLeft w:val="0"/>
          <w:marRight w:val="0"/>
          <w:marTop w:val="206"/>
          <w:marBottom w:val="206"/>
          <w:divBdr>
            <w:top w:val="none" w:sz="0" w:space="0" w:color="auto"/>
            <w:left w:val="none" w:sz="0" w:space="0" w:color="auto"/>
            <w:bottom w:val="none" w:sz="0" w:space="0" w:color="auto"/>
            <w:right w:val="none" w:sz="0" w:space="0" w:color="auto"/>
          </w:divBdr>
        </w:div>
        <w:div w:id="1131366620">
          <w:marLeft w:val="0"/>
          <w:marRight w:val="0"/>
          <w:marTop w:val="206"/>
          <w:marBottom w:val="206"/>
          <w:divBdr>
            <w:top w:val="none" w:sz="0" w:space="0" w:color="auto"/>
            <w:left w:val="none" w:sz="0" w:space="0" w:color="auto"/>
            <w:bottom w:val="none" w:sz="0" w:space="0" w:color="auto"/>
            <w:right w:val="none" w:sz="0" w:space="0" w:color="auto"/>
          </w:divBdr>
        </w:div>
        <w:div w:id="851531817">
          <w:marLeft w:val="0"/>
          <w:marRight w:val="0"/>
          <w:marTop w:val="0"/>
          <w:marBottom w:val="0"/>
          <w:divBdr>
            <w:top w:val="none" w:sz="0" w:space="0" w:color="auto"/>
            <w:left w:val="none" w:sz="0" w:space="0" w:color="auto"/>
            <w:bottom w:val="none" w:sz="0" w:space="0" w:color="auto"/>
            <w:right w:val="none" w:sz="0" w:space="0" w:color="auto"/>
          </w:divBdr>
        </w:div>
        <w:div w:id="1304432470">
          <w:marLeft w:val="0"/>
          <w:marRight w:val="0"/>
          <w:marTop w:val="0"/>
          <w:marBottom w:val="0"/>
          <w:divBdr>
            <w:top w:val="none" w:sz="0" w:space="0" w:color="auto"/>
            <w:left w:val="none" w:sz="0" w:space="0" w:color="auto"/>
            <w:bottom w:val="none" w:sz="0" w:space="0" w:color="auto"/>
            <w:right w:val="none" w:sz="0" w:space="0" w:color="auto"/>
          </w:divBdr>
        </w:div>
        <w:div w:id="638848568">
          <w:marLeft w:val="0"/>
          <w:marRight w:val="0"/>
          <w:marTop w:val="0"/>
          <w:marBottom w:val="0"/>
          <w:divBdr>
            <w:top w:val="none" w:sz="0" w:space="0" w:color="auto"/>
            <w:left w:val="none" w:sz="0" w:space="0" w:color="auto"/>
            <w:bottom w:val="none" w:sz="0" w:space="0" w:color="auto"/>
            <w:right w:val="none" w:sz="0" w:space="0" w:color="auto"/>
          </w:divBdr>
        </w:div>
        <w:div w:id="87579211">
          <w:marLeft w:val="0"/>
          <w:marRight w:val="0"/>
          <w:marTop w:val="0"/>
          <w:marBottom w:val="0"/>
          <w:divBdr>
            <w:top w:val="none" w:sz="0" w:space="0" w:color="auto"/>
            <w:left w:val="none" w:sz="0" w:space="0" w:color="auto"/>
            <w:bottom w:val="none" w:sz="0" w:space="0" w:color="auto"/>
            <w:right w:val="none" w:sz="0" w:space="0" w:color="auto"/>
          </w:divBdr>
        </w:div>
        <w:div w:id="423183638">
          <w:marLeft w:val="0"/>
          <w:marRight w:val="0"/>
          <w:marTop w:val="206"/>
          <w:marBottom w:val="206"/>
          <w:divBdr>
            <w:top w:val="none" w:sz="0" w:space="0" w:color="auto"/>
            <w:left w:val="none" w:sz="0" w:space="0" w:color="auto"/>
            <w:bottom w:val="none" w:sz="0" w:space="0" w:color="auto"/>
            <w:right w:val="none" w:sz="0" w:space="0" w:color="auto"/>
          </w:divBdr>
        </w:div>
        <w:div w:id="1849904168">
          <w:marLeft w:val="0"/>
          <w:marRight w:val="0"/>
          <w:marTop w:val="206"/>
          <w:marBottom w:val="206"/>
          <w:divBdr>
            <w:top w:val="none" w:sz="0" w:space="0" w:color="auto"/>
            <w:left w:val="none" w:sz="0" w:space="0" w:color="auto"/>
            <w:bottom w:val="none" w:sz="0" w:space="0" w:color="auto"/>
            <w:right w:val="none" w:sz="0" w:space="0" w:color="auto"/>
          </w:divBdr>
        </w:div>
        <w:div w:id="697000237">
          <w:marLeft w:val="0"/>
          <w:marRight w:val="0"/>
          <w:marTop w:val="206"/>
          <w:marBottom w:val="206"/>
          <w:divBdr>
            <w:top w:val="none" w:sz="0" w:space="0" w:color="auto"/>
            <w:left w:val="none" w:sz="0" w:space="0" w:color="auto"/>
            <w:bottom w:val="none" w:sz="0" w:space="0" w:color="auto"/>
            <w:right w:val="none" w:sz="0" w:space="0" w:color="auto"/>
          </w:divBdr>
        </w:div>
        <w:div w:id="737559185">
          <w:marLeft w:val="0"/>
          <w:marRight w:val="0"/>
          <w:marTop w:val="206"/>
          <w:marBottom w:val="206"/>
          <w:divBdr>
            <w:top w:val="none" w:sz="0" w:space="0" w:color="auto"/>
            <w:left w:val="none" w:sz="0" w:space="0" w:color="auto"/>
            <w:bottom w:val="none" w:sz="0" w:space="0" w:color="auto"/>
            <w:right w:val="none" w:sz="0" w:space="0" w:color="auto"/>
          </w:divBdr>
        </w:div>
        <w:div w:id="977733468">
          <w:marLeft w:val="0"/>
          <w:marRight w:val="0"/>
          <w:marTop w:val="0"/>
          <w:marBottom w:val="0"/>
          <w:divBdr>
            <w:top w:val="none" w:sz="0" w:space="0" w:color="auto"/>
            <w:left w:val="none" w:sz="0" w:space="0" w:color="auto"/>
            <w:bottom w:val="none" w:sz="0" w:space="0" w:color="auto"/>
            <w:right w:val="none" w:sz="0" w:space="0" w:color="auto"/>
          </w:divBdr>
        </w:div>
        <w:div w:id="1755276312">
          <w:marLeft w:val="0"/>
          <w:marRight w:val="0"/>
          <w:marTop w:val="0"/>
          <w:marBottom w:val="0"/>
          <w:divBdr>
            <w:top w:val="none" w:sz="0" w:space="0" w:color="auto"/>
            <w:left w:val="none" w:sz="0" w:space="0" w:color="auto"/>
            <w:bottom w:val="none" w:sz="0" w:space="0" w:color="auto"/>
            <w:right w:val="none" w:sz="0" w:space="0" w:color="auto"/>
          </w:divBdr>
        </w:div>
        <w:div w:id="31536427">
          <w:marLeft w:val="0"/>
          <w:marRight w:val="0"/>
          <w:marTop w:val="206"/>
          <w:marBottom w:val="206"/>
          <w:divBdr>
            <w:top w:val="none" w:sz="0" w:space="0" w:color="auto"/>
            <w:left w:val="none" w:sz="0" w:space="0" w:color="auto"/>
            <w:bottom w:val="none" w:sz="0" w:space="0" w:color="auto"/>
            <w:right w:val="none" w:sz="0" w:space="0" w:color="auto"/>
          </w:divBdr>
        </w:div>
        <w:div w:id="1557669627">
          <w:marLeft w:val="0"/>
          <w:marRight w:val="0"/>
          <w:marTop w:val="0"/>
          <w:marBottom w:val="0"/>
          <w:divBdr>
            <w:top w:val="none" w:sz="0" w:space="0" w:color="auto"/>
            <w:left w:val="none" w:sz="0" w:space="0" w:color="auto"/>
            <w:bottom w:val="none" w:sz="0" w:space="0" w:color="auto"/>
            <w:right w:val="none" w:sz="0" w:space="0" w:color="auto"/>
          </w:divBdr>
        </w:div>
        <w:div w:id="2001077656">
          <w:marLeft w:val="0"/>
          <w:marRight w:val="0"/>
          <w:marTop w:val="0"/>
          <w:marBottom w:val="0"/>
          <w:divBdr>
            <w:top w:val="none" w:sz="0" w:space="0" w:color="auto"/>
            <w:left w:val="none" w:sz="0" w:space="0" w:color="auto"/>
            <w:bottom w:val="none" w:sz="0" w:space="0" w:color="auto"/>
            <w:right w:val="none" w:sz="0" w:space="0" w:color="auto"/>
          </w:divBdr>
        </w:div>
      </w:divsChild>
    </w:div>
    <w:div w:id="1043823911">
      <w:bodyDiv w:val="1"/>
      <w:marLeft w:val="0"/>
      <w:marRight w:val="0"/>
      <w:marTop w:val="0"/>
      <w:marBottom w:val="0"/>
      <w:divBdr>
        <w:top w:val="none" w:sz="0" w:space="0" w:color="auto"/>
        <w:left w:val="none" w:sz="0" w:space="0" w:color="auto"/>
        <w:bottom w:val="none" w:sz="0" w:space="0" w:color="auto"/>
        <w:right w:val="none" w:sz="0" w:space="0" w:color="auto"/>
      </w:divBdr>
      <w:divsChild>
        <w:div w:id="1314093818">
          <w:marLeft w:val="0"/>
          <w:marRight w:val="0"/>
          <w:marTop w:val="206"/>
          <w:marBottom w:val="206"/>
          <w:divBdr>
            <w:top w:val="none" w:sz="0" w:space="0" w:color="auto"/>
            <w:left w:val="none" w:sz="0" w:space="0" w:color="auto"/>
            <w:bottom w:val="none" w:sz="0" w:space="0" w:color="auto"/>
            <w:right w:val="none" w:sz="0" w:space="0" w:color="auto"/>
          </w:divBdr>
        </w:div>
        <w:div w:id="1117289976">
          <w:marLeft w:val="0"/>
          <w:marRight w:val="0"/>
          <w:marTop w:val="0"/>
          <w:marBottom w:val="0"/>
          <w:divBdr>
            <w:top w:val="none" w:sz="0" w:space="0" w:color="auto"/>
            <w:left w:val="none" w:sz="0" w:space="0" w:color="auto"/>
            <w:bottom w:val="none" w:sz="0" w:space="0" w:color="auto"/>
            <w:right w:val="none" w:sz="0" w:space="0" w:color="auto"/>
          </w:divBdr>
        </w:div>
        <w:div w:id="1027216067">
          <w:marLeft w:val="0"/>
          <w:marRight w:val="0"/>
          <w:marTop w:val="0"/>
          <w:marBottom w:val="0"/>
          <w:divBdr>
            <w:top w:val="none" w:sz="0" w:space="0" w:color="auto"/>
            <w:left w:val="none" w:sz="0" w:space="0" w:color="auto"/>
            <w:bottom w:val="none" w:sz="0" w:space="0" w:color="auto"/>
            <w:right w:val="none" w:sz="0" w:space="0" w:color="auto"/>
          </w:divBdr>
        </w:div>
        <w:div w:id="1470248972">
          <w:marLeft w:val="0"/>
          <w:marRight w:val="0"/>
          <w:marTop w:val="0"/>
          <w:marBottom w:val="0"/>
          <w:divBdr>
            <w:top w:val="none" w:sz="0" w:space="0" w:color="auto"/>
            <w:left w:val="none" w:sz="0" w:space="0" w:color="auto"/>
            <w:bottom w:val="none" w:sz="0" w:space="0" w:color="auto"/>
            <w:right w:val="none" w:sz="0" w:space="0" w:color="auto"/>
          </w:divBdr>
        </w:div>
        <w:div w:id="103548545">
          <w:marLeft w:val="0"/>
          <w:marRight w:val="0"/>
          <w:marTop w:val="0"/>
          <w:marBottom w:val="0"/>
          <w:divBdr>
            <w:top w:val="none" w:sz="0" w:space="0" w:color="auto"/>
            <w:left w:val="none" w:sz="0" w:space="0" w:color="auto"/>
            <w:bottom w:val="none" w:sz="0" w:space="0" w:color="auto"/>
            <w:right w:val="none" w:sz="0" w:space="0" w:color="auto"/>
          </w:divBdr>
        </w:div>
        <w:div w:id="50155253">
          <w:marLeft w:val="0"/>
          <w:marRight w:val="0"/>
          <w:marTop w:val="0"/>
          <w:marBottom w:val="0"/>
          <w:divBdr>
            <w:top w:val="none" w:sz="0" w:space="0" w:color="auto"/>
            <w:left w:val="none" w:sz="0" w:space="0" w:color="auto"/>
            <w:bottom w:val="none" w:sz="0" w:space="0" w:color="auto"/>
            <w:right w:val="none" w:sz="0" w:space="0" w:color="auto"/>
          </w:divBdr>
        </w:div>
        <w:div w:id="1127624162">
          <w:marLeft w:val="0"/>
          <w:marRight w:val="0"/>
          <w:marTop w:val="0"/>
          <w:marBottom w:val="0"/>
          <w:divBdr>
            <w:top w:val="none" w:sz="0" w:space="0" w:color="auto"/>
            <w:left w:val="none" w:sz="0" w:space="0" w:color="auto"/>
            <w:bottom w:val="none" w:sz="0" w:space="0" w:color="auto"/>
            <w:right w:val="none" w:sz="0" w:space="0" w:color="auto"/>
          </w:divBdr>
        </w:div>
        <w:div w:id="1180041739">
          <w:marLeft w:val="0"/>
          <w:marRight w:val="0"/>
          <w:marTop w:val="0"/>
          <w:marBottom w:val="0"/>
          <w:divBdr>
            <w:top w:val="none" w:sz="0" w:space="0" w:color="auto"/>
            <w:left w:val="none" w:sz="0" w:space="0" w:color="auto"/>
            <w:bottom w:val="none" w:sz="0" w:space="0" w:color="auto"/>
            <w:right w:val="none" w:sz="0" w:space="0" w:color="auto"/>
          </w:divBdr>
        </w:div>
        <w:div w:id="1433815814">
          <w:marLeft w:val="0"/>
          <w:marRight w:val="0"/>
          <w:marTop w:val="206"/>
          <w:marBottom w:val="206"/>
          <w:divBdr>
            <w:top w:val="none" w:sz="0" w:space="0" w:color="auto"/>
            <w:left w:val="none" w:sz="0" w:space="0" w:color="auto"/>
            <w:bottom w:val="none" w:sz="0" w:space="0" w:color="auto"/>
            <w:right w:val="none" w:sz="0" w:space="0" w:color="auto"/>
          </w:divBdr>
        </w:div>
        <w:div w:id="881554942">
          <w:marLeft w:val="0"/>
          <w:marRight w:val="0"/>
          <w:marTop w:val="206"/>
          <w:marBottom w:val="206"/>
          <w:divBdr>
            <w:top w:val="none" w:sz="0" w:space="0" w:color="auto"/>
            <w:left w:val="none" w:sz="0" w:space="0" w:color="auto"/>
            <w:bottom w:val="none" w:sz="0" w:space="0" w:color="auto"/>
            <w:right w:val="none" w:sz="0" w:space="0" w:color="auto"/>
          </w:divBdr>
        </w:div>
        <w:div w:id="1140076955">
          <w:marLeft w:val="0"/>
          <w:marRight w:val="0"/>
          <w:marTop w:val="206"/>
          <w:marBottom w:val="206"/>
          <w:divBdr>
            <w:top w:val="none" w:sz="0" w:space="0" w:color="auto"/>
            <w:left w:val="none" w:sz="0" w:space="0" w:color="auto"/>
            <w:bottom w:val="none" w:sz="0" w:space="0" w:color="auto"/>
            <w:right w:val="none" w:sz="0" w:space="0" w:color="auto"/>
          </w:divBdr>
        </w:div>
        <w:div w:id="629215626">
          <w:marLeft w:val="0"/>
          <w:marRight w:val="0"/>
          <w:marTop w:val="206"/>
          <w:marBottom w:val="206"/>
          <w:divBdr>
            <w:top w:val="none" w:sz="0" w:space="0" w:color="auto"/>
            <w:left w:val="none" w:sz="0" w:space="0" w:color="auto"/>
            <w:bottom w:val="none" w:sz="0" w:space="0" w:color="auto"/>
            <w:right w:val="none" w:sz="0" w:space="0" w:color="auto"/>
          </w:divBdr>
        </w:div>
        <w:div w:id="1740781585">
          <w:marLeft w:val="0"/>
          <w:marRight w:val="0"/>
          <w:marTop w:val="206"/>
          <w:marBottom w:val="206"/>
          <w:divBdr>
            <w:top w:val="none" w:sz="0" w:space="0" w:color="auto"/>
            <w:left w:val="none" w:sz="0" w:space="0" w:color="auto"/>
            <w:bottom w:val="none" w:sz="0" w:space="0" w:color="auto"/>
            <w:right w:val="none" w:sz="0" w:space="0" w:color="auto"/>
          </w:divBdr>
        </w:div>
        <w:div w:id="1583446164">
          <w:marLeft w:val="0"/>
          <w:marRight w:val="0"/>
          <w:marTop w:val="0"/>
          <w:marBottom w:val="0"/>
          <w:divBdr>
            <w:top w:val="none" w:sz="0" w:space="0" w:color="auto"/>
            <w:left w:val="none" w:sz="0" w:space="0" w:color="auto"/>
            <w:bottom w:val="none" w:sz="0" w:space="0" w:color="auto"/>
            <w:right w:val="none" w:sz="0" w:space="0" w:color="auto"/>
          </w:divBdr>
        </w:div>
        <w:div w:id="52781049">
          <w:marLeft w:val="0"/>
          <w:marRight w:val="0"/>
          <w:marTop w:val="0"/>
          <w:marBottom w:val="0"/>
          <w:divBdr>
            <w:top w:val="none" w:sz="0" w:space="0" w:color="auto"/>
            <w:left w:val="none" w:sz="0" w:space="0" w:color="auto"/>
            <w:bottom w:val="none" w:sz="0" w:space="0" w:color="auto"/>
            <w:right w:val="none" w:sz="0" w:space="0" w:color="auto"/>
          </w:divBdr>
        </w:div>
        <w:div w:id="1863593867">
          <w:marLeft w:val="0"/>
          <w:marRight w:val="0"/>
          <w:marTop w:val="206"/>
          <w:marBottom w:val="206"/>
          <w:divBdr>
            <w:top w:val="none" w:sz="0" w:space="0" w:color="auto"/>
            <w:left w:val="none" w:sz="0" w:space="0" w:color="auto"/>
            <w:bottom w:val="none" w:sz="0" w:space="0" w:color="auto"/>
            <w:right w:val="none" w:sz="0" w:space="0" w:color="auto"/>
          </w:divBdr>
        </w:div>
        <w:div w:id="2095467853">
          <w:marLeft w:val="0"/>
          <w:marRight w:val="0"/>
          <w:marTop w:val="206"/>
          <w:marBottom w:val="206"/>
          <w:divBdr>
            <w:top w:val="none" w:sz="0" w:space="0" w:color="auto"/>
            <w:left w:val="none" w:sz="0" w:space="0" w:color="auto"/>
            <w:bottom w:val="none" w:sz="0" w:space="0" w:color="auto"/>
            <w:right w:val="none" w:sz="0" w:space="0" w:color="auto"/>
          </w:divBdr>
        </w:div>
        <w:div w:id="331102393">
          <w:marLeft w:val="0"/>
          <w:marRight w:val="0"/>
          <w:marTop w:val="0"/>
          <w:marBottom w:val="0"/>
          <w:divBdr>
            <w:top w:val="none" w:sz="0" w:space="0" w:color="auto"/>
            <w:left w:val="none" w:sz="0" w:space="0" w:color="auto"/>
            <w:bottom w:val="none" w:sz="0" w:space="0" w:color="auto"/>
            <w:right w:val="none" w:sz="0" w:space="0" w:color="auto"/>
          </w:divBdr>
        </w:div>
        <w:div w:id="782649800">
          <w:marLeft w:val="0"/>
          <w:marRight w:val="0"/>
          <w:marTop w:val="0"/>
          <w:marBottom w:val="0"/>
          <w:divBdr>
            <w:top w:val="none" w:sz="0" w:space="0" w:color="auto"/>
            <w:left w:val="none" w:sz="0" w:space="0" w:color="auto"/>
            <w:bottom w:val="none" w:sz="0" w:space="0" w:color="auto"/>
            <w:right w:val="none" w:sz="0" w:space="0" w:color="auto"/>
          </w:divBdr>
        </w:div>
        <w:div w:id="2022387555">
          <w:marLeft w:val="0"/>
          <w:marRight w:val="0"/>
          <w:marTop w:val="0"/>
          <w:marBottom w:val="0"/>
          <w:divBdr>
            <w:top w:val="none" w:sz="0" w:space="0" w:color="auto"/>
            <w:left w:val="none" w:sz="0" w:space="0" w:color="auto"/>
            <w:bottom w:val="none" w:sz="0" w:space="0" w:color="auto"/>
            <w:right w:val="none" w:sz="0" w:space="0" w:color="auto"/>
          </w:divBdr>
        </w:div>
        <w:div w:id="44526092">
          <w:marLeft w:val="0"/>
          <w:marRight w:val="0"/>
          <w:marTop w:val="0"/>
          <w:marBottom w:val="0"/>
          <w:divBdr>
            <w:top w:val="none" w:sz="0" w:space="0" w:color="auto"/>
            <w:left w:val="none" w:sz="0" w:space="0" w:color="auto"/>
            <w:bottom w:val="none" w:sz="0" w:space="0" w:color="auto"/>
            <w:right w:val="none" w:sz="0" w:space="0" w:color="auto"/>
          </w:divBdr>
        </w:div>
        <w:div w:id="1987589590">
          <w:marLeft w:val="0"/>
          <w:marRight w:val="0"/>
          <w:marTop w:val="206"/>
          <w:marBottom w:val="206"/>
          <w:divBdr>
            <w:top w:val="none" w:sz="0" w:space="0" w:color="auto"/>
            <w:left w:val="none" w:sz="0" w:space="0" w:color="auto"/>
            <w:bottom w:val="none" w:sz="0" w:space="0" w:color="auto"/>
            <w:right w:val="none" w:sz="0" w:space="0" w:color="auto"/>
          </w:divBdr>
        </w:div>
        <w:div w:id="1531379740">
          <w:marLeft w:val="0"/>
          <w:marRight w:val="0"/>
          <w:marTop w:val="206"/>
          <w:marBottom w:val="206"/>
          <w:divBdr>
            <w:top w:val="none" w:sz="0" w:space="0" w:color="auto"/>
            <w:left w:val="none" w:sz="0" w:space="0" w:color="auto"/>
            <w:bottom w:val="none" w:sz="0" w:space="0" w:color="auto"/>
            <w:right w:val="none" w:sz="0" w:space="0" w:color="auto"/>
          </w:divBdr>
        </w:div>
        <w:div w:id="696547184">
          <w:marLeft w:val="0"/>
          <w:marRight w:val="0"/>
          <w:marTop w:val="206"/>
          <w:marBottom w:val="206"/>
          <w:divBdr>
            <w:top w:val="none" w:sz="0" w:space="0" w:color="auto"/>
            <w:left w:val="none" w:sz="0" w:space="0" w:color="auto"/>
            <w:bottom w:val="none" w:sz="0" w:space="0" w:color="auto"/>
            <w:right w:val="none" w:sz="0" w:space="0" w:color="auto"/>
          </w:divBdr>
        </w:div>
        <w:div w:id="549149588">
          <w:marLeft w:val="0"/>
          <w:marRight w:val="0"/>
          <w:marTop w:val="206"/>
          <w:marBottom w:val="206"/>
          <w:divBdr>
            <w:top w:val="none" w:sz="0" w:space="0" w:color="auto"/>
            <w:left w:val="none" w:sz="0" w:space="0" w:color="auto"/>
            <w:bottom w:val="none" w:sz="0" w:space="0" w:color="auto"/>
            <w:right w:val="none" w:sz="0" w:space="0" w:color="auto"/>
          </w:divBdr>
        </w:div>
        <w:div w:id="861629268">
          <w:marLeft w:val="0"/>
          <w:marRight w:val="0"/>
          <w:marTop w:val="0"/>
          <w:marBottom w:val="0"/>
          <w:divBdr>
            <w:top w:val="none" w:sz="0" w:space="0" w:color="auto"/>
            <w:left w:val="none" w:sz="0" w:space="0" w:color="auto"/>
            <w:bottom w:val="none" w:sz="0" w:space="0" w:color="auto"/>
            <w:right w:val="none" w:sz="0" w:space="0" w:color="auto"/>
          </w:divBdr>
        </w:div>
        <w:div w:id="587739350">
          <w:marLeft w:val="0"/>
          <w:marRight w:val="0"/>
          <w:marTop w:val="0"/>
          <w:marBottom w:val="0"/>
          <w:divBdr>
            <w:top w:val="none" w:sz="0" w:space="0" w:color="auto"/>
            <w:left w:val="none" w:sz="0" w:space="0" w:color="auto"/>
            <w:bottom w:val="none" w:sz="0" w:space="0" w:color="auto"/>
            <w:right w:val="none" w:sz="0" w:space="0" w:color="auto"/>
          </w:divBdr>
        </w:div>
        <w:div w:id="473061814">
          <w:marLeft w:val="0"/>
          <w:marRight w:val="0"/>
          <w:marTop w:val="206"/>
          <w:marBottom w:val="206"/>
          <w:divBdr>
            <w:top w:val="none" w:sz="0" w:space="0" w:color="auto"/>
            <w:left w:val="none" w:sz="0" w:space="0" w:color="auto"/>
            <w:bottom w:val="none" w:sz="0" w:space="0" w:color="auto"/>
            <w:right w:val="none" w:sz="0" w:space="0" w:color="auto"/>
          </w:divBdr>
        </w:div>
        <w:div w:id="1356418584">
          <w:marLeft w:val="0"/>
          <w:marRight w:val="0"/>
          <w:marTop w:val="0"/>
          <w:marBottom w:val="0"/>
          <w:divBdr>
            <w:top w:val="none" w:sz="0" w:space="0" w:color="auto"/>
            <w:left w:val="none" w:sz="0" w:space="0" w:color="auto"/>
            <w:bottom w:val="none" w:sz="0" w:space="0" w:color="auto"/>
            <w:right w:val="none" w:sz="0" w:space="0" w:color="auto"/>
          </w:divBdr>
        </w:div>
        <w:div w:id="286274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苒岚 白</dc:creator>
  <cp:keywords/>
  <dc:description/>
  <cp:lastModifiedBy>苒岚 白</cp:lastModifiedBy>
  <cp:revision>4</cp:revision>
  <dcterms:created xsi:type="dcterms:W3CDTF">2025-04-24T00:13:00Z</dcterms:created>
  <dcterms:modified xsi:type="dcterms:W3CDTF">2025-04-24T00:53:00Z</dcterms:modified>
</cp:coreProperties>
</file>