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电子血压计袖带</w:t>
      </w: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四、供应商可以提供的其他资料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spacing w:line="720" w:lineRule="auto"/>
        <w:ind w:firstLine="0" w:firstLineChars="0"/>
        <w:jc w:val="both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ind w:firstLine="0" w:firstLineChars="0"/>
        <w:rPr>
          <w:rFonts w:hint="default" w:ascii="仿宋_GB2312" w:hAnsi="宋体" w:eastAsia="仿宋_GB2312" w:cs="Arial"/>
          <w:color w:val="000000"/>
          <w:sz w:val="28"/>
          <w:szCs w:val="28"/>
          <w:highlight w:val="yellow"/>
          <w:lang w:val="en-US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  <w:lang w:val="en-US" w:eastAsia="zh-CN"/>
        </w:rPr>
        <w:t>赤峰市医院电子血压计袖带采购项目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6"/>
        <w:gridCol w:w="3216"/>
        <w:gridCol w:w="1162"/>
        <w:gridCol w:w="1557"/>
        <w:gridCol w:w="180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0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工期（日历日）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9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电子血压计袖带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numPr>
          <w:ilvl w:val="0"/>
          <w:numId w:val="5"/>
        </w:numPr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四、供应商可以提供的其他资料</w:t>
      </w: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9513E68"/>
    <w:multiLevelType w:val="singleLevel"/>
    <w:tmpl w:val="B9513E68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5FB5FBA"/>
    <w:rsid w:val="0A55718B"/>
    <w:rsid w:val="10CA10DF"/>
    <w:rsid w:val="1126797B"/>
    <w:rsid w:val="126B0E01"/>
    <w:rsid w:val="14155180"/>
    <w:rsid w:val="16A90D48"/>
    <w:rsid w:val="18C1177B"/>
    <w:rsid w:val="1C502276"/>
    <w:rsid w:val="1D351240"/>
    <w:rsid w:val="208C266E"/>
    <w:rsid w:val="229677D4"/>
    <w:rsid w:val="23D44A89"/>
    <w:rsid w:val="27AE3812"/>
    <w:rsid w:val="27E7419C"/>
    <w:rsid w:val="283205FE"/>
    <w:rsid w:val="28737ABA"/>
    <w:rsid w:val="2BE315B0"/>
    <w:rsid w:val="2D35364D"/>
    <w:rsid w:val="2FED0C50"/>
    <w:rsid w:val="352C35CA"/>
    <w:rsid w:val="405B75A2"/>
    <w:rsid w:val="40BF0639"/>
    <w:rsid w:val="47E524E0"/>
    <w:rsid w:val="4BF26F96"/>
    <w:rsid w:val="51937451"/>
    <w:rsid w:val="52EC6E19"/>
    <w:rsid w:val="52F67C97"/>
    <w:rsid w:val="53A07C03"/>
    <w:rsid w:val="54882A67"/>
    <w:rsid w:val="59B37CF5"/>
    <w:rsid w:val="5C07081F"/>
    <w:rsid w:val="63B20CCB"/>
    <w:rsid w:val="67BD092C"/>
    <w:rsid w:val="692A0243"/>
    <w:rsid w:val="6AAC7F63"/>
    <w:rsid w:val="6BB70F4D"/>
    <w:rsid w:val="705B6F34"/>
    <w:rsid w:val="79A272FE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916</Words>
  <Characters>924</Characters>
  <Lines>11</Lines>
  <Paragraphs>3</Paragraphs>
  <TotalTime>1</TotalTime>
  <ScaleCrop>false</ScaleCrop>
  <LinksUpToDate>false</LinksUpToDate>
  <CharactersWithSpaces>1302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G</cp:lastModifiedBy>
  <dcterms:modified xsi:type="dcterms:W3CDTF">2024-04-07T08:27:35Z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ACA4CE2FBCCE4856BCE7F6EFB9D72261_13</vt:lpwstr>
  </property>
</Properties>
</file>