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赤峰市医院安全监控门禁、摄像头、监控系统采购项目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院内议价响应文件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2"/>
        <w:ind w:firstLine="480"/>
      </w:pPr>
    </w:p>
    <w:p>
      <w:pPr>
        <w:pStyle w:val="2"/>
        <w:ind w:firstLine="480"/>
      </w:pPr>
    </w:p>
    <w:p>
      <w:pPr>
        <w:pStyle w:val="2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highlight w:val="none"/>
          <w:lang w:val="en-US" w:eastAsia="zh-CN"/>
        </w:rPr>
        <w:t>1</w:t>
      </w:r>
      <w:bookmarkStart w:id="0" w:name="_GoBack"/>
      <w:bookmarkEnd w:id="0"/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一、院内议价响应函（模板）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三、供应商资格证明文件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四、供应商可以提供的其他资料</w:t>
      </w: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2"/>
        <w:ind w:firstLine="0" w:firstLineChars="0"/>
        <w:jc w:val="right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2"/>
        <w:spacing w:line="720" w:lineRule="auto"/>
        <w:ind w:firstLine="0" w:firstLineChars="0"/>
        <w:jc w:val="both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二、报价表（格式）</w:t>
      </w:r>
    </w:p>
    <w:p>
      <w:pPr>
        <w:pStyle w:val="2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  <w:highlight w:val="yellow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项目名称：</w:t>
      </w:r>
      <w:r>
        <w:rPr>
          <w:rFonts w:hint="eastAsia" w:ascii="仿宋_GB2312" w:hAnsi="宋体" w:eastAsia="仿宋_GB2312" w:cs="Arial"/>
          <w:color w:val="000000"/>
          <w:sz w:val="24"/>
          <w:szCs w:val="24"/>
        </w:rPr>
        <w:t>赤峰市医院安全</w:t>
      </w:r>
      <w:r>
        <w:rPr>
          <w:rFonts w:hint="eastAsia" w:ascii="仿宋_GB2312" w:hAnsi="宋体" w:eastAsia="仿宋_GB2312" w:cs="Arial"/>
          <w:color w:val="000000"/>
          <w:sz w:val="24"/>
          <w:szCs w:val="24"/>
          <w:lang w:val="en-US" w:eastAsia="zh-CN"/>
        </w:rPr>
        <w:t>监控</w:t>
      </w:r>
      <w:r>
        <w:rPr>
          <w:rFonts w:hint="eastAsia" w:ascii="仿宋_GB2312" w:hAnsi="宋体" w:eastAsia="仿宋_GB2312" w:cs="Arial"/>
          <w:color w:val="000000"/>
          <w:sz w:val="24"/>
          <w:szCs w:val="24"/>
        </w:rPr>
        <w:t>门禁、摄像头、监控系统</w:t>
      </w:r>
    </w:p>
    <w:tbl>
      <w:tblPr>
        <w:tblStyle w:val="10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94"/>
        <w:gridCol w:w="3215"/>
        <w:gridCol w:w="1162"/>
        <w:gridCol w:w="1557"/>
        <w:gridCol w:w="180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9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69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最高限价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9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投标报价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10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工期（日历日）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1</w:t>
            </w:r>
          </w:p>
        </w:tc>
        <w:tc>
          <w:tcPr>
            <w:tcW w:w="19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安全监控与门禁</w:t>
            </w:r>
          </w:p>
        </w:tc>
        <w:tc>
          <w:tcPr>
            <w:tcW w:w="69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4.5</w:t>
            </w:r>
          </w:p>
        </w:tc>
        <w:tc>
          <w:tcPr>
            <w:tcW w:w="9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10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2</w:t>
            </w:r>
          </w:p>
        </w:tc>
        <w:tc>
          <w:tcPr>
            <w:tcW w:w="19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摄像头</w:t>
            </w:r>
          </w:p>
        </w:tc>
        <w:tc>
          <w:tcPr>
            <w:tcW w:w="69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0.12</w:t>
            </w:r>
          </w:p>
        </w:tc>
        <w:tc>
          <w:tcPr>
            <w:tcW w:w="9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10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3</w:t>
            </w:r>
          </w:p>
        </w:tc>
        <w:tc>
          <w:tcPr>
            <w:tcW w:w="19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摄像头</w:t>
            </w:r>
          </w:p>
        </w:tc>
        <w:tc>
          <w:tcPr>
            <w:tcW w:w="69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0.12</w:t>
            </w:r>
          </w:p>
        </w:tc>
        <w:tc>
          <w:tcPr>
            <w:tcW w:w="9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10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4</w:t>
            </w:r>
          </w:p>
        </w:tc>
        <w:tc>
          <w:tcPr>
            <w:tcW w:w="19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监控系统</w:t>
            </w:r>
          </w:p>
        </w:tc>
        <w:tc>
          <w:tcPr>
            <w:tcW w:w="69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0.48</w:t>
            </w:r>
          </w:p>
        </w:tc>
        <w:tc>
          <w:tcPr>
            <w:tcW w:w="9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10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）</w:t>
            </w:r>
          </w:p>
        </w:tc>
      </w:tr>
    </w:tbl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tabs>
          <w:tab w:val="left" w:pos="7580"/>
        </w:tabs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pStyle w:val="2"/>
        <w:ind w:firstLine="0" w:firstLineChars="0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10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3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6" w:hRule="atLeast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>
            <w:pPr>
              <w:pStyle w:val="2"/>
              <w:ind w:firstLine="560"/>
              <w:rPr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</w:tc>
      </w:tr>
    </w:tbl>
    <w:p>
      <w:pPr>
        <w:pStyle w:val="2"/>
        <w:spacing w:line="720" w:lineRule="auto"/>
        <w:ind w:firstLine="0" w:firstLineChars="0"/>
        <w:jc w:val="both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三、供应商资格证明文件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（四）参加采购活动前三年内，在经营活动中无重大违法记录的承诺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书原件；</w:t>
      </w:r>
    </w:p>
    <w:p>
      <w:pPr>
        <w:pStyle w:val="2"/>
        <w:ind w:firstLine="56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医疗器械经营许可及医疗器械注册证或备案证明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非医疗器械可忽略此项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。</w:t>
      </w: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履行合同所必需的设备和专业技术能力证明承诺书原件；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无重大违法记录的承诺书原件（三年内）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numPr>
          <w:ilvl w:val="0"/>
          <w:numId w:val="5"/>
        </w:numPr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医疗器械经营许可及医疗器械注册证或备案证明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非医疗器械可忽略此项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）</w:t>
      </w: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四、供应商可以提供的其他资料</w:t>
      </w:r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青云行楷">
    <w:panose1 w:val="02010600010101010101"/>
    <w:charset w:val="86"/>
    <w:family w:val="auto"/>
    <w:pitch w:val="default"/>
    <w:sig w:usb0="A00002BF" w:usb1="78CF6CFB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B9513E68"/>
    <w:multiLevelType w:val="singleLevel"/>
    <w:tmpl w:val="B9513E68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c1MzVjMWYzNWZlZmM2MjNlYjU1YTQ5ZDI4NWMzZTMifQ=="/>
  </w:docVars>
  <w:rsids>
    <w:rsidRoot w:val="2D35364D"/>
    <w:rsid w:val="00006E14"/>
    <w:rsid w:val="0003610E"/>
    <w:rsid w:val="00037C2E"/>
    <w:rsid w:val="00061DC9"/>
    <w:rsid w:val="0008434B"/>
    <w:rsid w:val="000B6614"/>
    <w:rsid w:val="00121EB1"/>
    <w:rsid w:val="00133583"/>
    <w:rsid w:val="0014764B"/>
    <w:rsid w:val="001F2764"/>
    <w:rsid w:val="002064CB"/>
    <w:rsid w:val="00234541"/>
    <w:rsid w:val="002A2F63"/>
    <w:rsid w:val="002E3DCE"/>
    <w:rsid w:val="00300B18"/>
    <w:rsid w:val="00376591"/>
    <w:rsid w:val="003A5124"/>
    <w:rsid w:val="003B48D3"/>
    <w:rsid w:val="0040019F"/>
    <w:rsid w:val="00463AF9"/>
    <w:rsid w:val="004E7B05"/>
    <w:rsid w:val="0052200D"/>
    <w:rsid w:val="00526567"/>
    <w:rsid w:val="00532803"/>
    <w:rsid w:val="00535E20"/>
    <w:rsid w:val="00543E8F"/>
    <w:rsid w:val="0057640D"/>
    <w:rsid w:val="005B6A0A"/>
    <w:rsid w:val="005D3A7D"/>
    <w:rsid w:val="0062593B"/>
    <w:rsid w:val="00651993"/>
    <w:rsid w:val="00682C29"/>
    <w:rsid w:val="006A0AD5"/>
    <w:rsid w:val="006A18AC"/>
    <w:rsid w:val="006E0843"/>
    <w:rsid w:val="006E3C76"/>
    <w:rsid w:val="00715FB2"/>
    <w:rsid w:val="00724288"/>
    <w:rsid w:val="00745705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E51AD"/>
    <w:rsid w:val="008104E6"/>
    <w:rsid w:val="00877786"/>
    <w:rsid w:val="00882FF9"/>
    <w:rsid w:val="00886621"/>
    <w:rsid w:val="008A3E4B"/>
    <w:rsid w:val="008A6838"/>
    <w:rsid w:val="008B5615"/>
    <w:rsid w:val="00902A09"/>
    <w:rsid w:val="00904D99"/>
    <w:rsid w:val="00925D30"/>
    <w:rsid w:val="00942496"/>
    <w:rsid w:val="009B44FA"/>
    <w:rsid w:val="009B47F7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5FB5FBA"/>
    <w:rsid w:val="0A55718B"/>
    <w:rsid w:val="10CA10DF"/>
    <w:rsid w:val="126B0E01"/>
    <w:rsid w:val="14155180"/>
    <w:rsid w:val="16A90D48"/>
    <w:rsid w:val="18C1177B"/>
    <w:rsid w:val="1A366198"/>
    <w:rsid w:val="1C502276"/>
    <w:rsid w:val="1D351240"/>
    <w:rsid w:val="208C266E"/>
    <w:rsid w:val="229677D4"/>
    <w:rsid w:val="23D44A89"/>
    <w:rsid w:val="27AE3812"/>
    <w:rsid w:val="27E7419C"/>
    <w:rsid w:val="283205FE"/>
    <w:rsid w:val="28737ABA"/>
    <w:rsid w:val="2BE315B0"/>
    <w:rsid w:val="2D35364D"/>
    <w:rsid w:val="2FED0C50"/>
    <w:rsid w:val="352C35CA"/>
    <w:rsid w:val="3D9077EA"/>
    <w:rsid w:val="40BF0639"/>
    <w:rsid w:val="47E524E0"/>
    <w:rsid w:val="4BF26F96"/>
    <w:rsid w:val="51937451"/>
    <w:rsid w:val="52EC6E19"/>
    <w:rsid w:val="52F67C97"/>
    <w:rsid w:val="53A07C03"/>
    <w:rsid w:val="59B37CF5"/>
    <w:rsid w:val="5C07081F"/>
    <w:rsid w:val="63B20CCB"/>
    <w:rsid w:val="67BD092C"/>
    <w:rsid w:val="692A0243"/>
    <w:rsid w:val="705B6F34"/>
    <w:rsid w:val="79A272FE"/>
    <w:rsid w:val="79B0134A"/>
    <w:rsid w:val="7A537AA0"/>
    <w:rsid w:val="7A5B1672"/>
    <w:rsid w:val="7FAA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6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3">
    <w:name w:val="Body Text"/>
    <w:basedOn w:val="1"/>
    <w:next w:val="4"/>
    <w:unhideWhenUsed/>
    <w:qFormat/>
    <w:uiPriority w:val="1"/>
    <w:pPr>
      <w:spacing w:after="120"/>
    </w:pPr>
  </w:style>
  <w:style w:type="paragraph" w:styleId="4">
    <w:name w:val="header"/>
    <w:basedOn w:val="1"/>
    <w:next w:val="5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5">
    <w:name w:val="Quote1"/>
    <w:basedOn w:val="1"/>
    <w:next w:val="1"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6">
    <w:name w:val="Plain Text"/>
    <w:basedOn w:val="1"/>
    <w:autoRedefine/>
    <w:qFormat/>
    <w:uiPriority w:val="0"/>
    <w:rPr>
      <w:rFonts w:ascii="宋体" w:hAnsi="Courier New"/>
    </w:rPr>
  </w:style>
  <w:style w:type="paragraph" w:styleId="7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8">
    <w:name w:val="toc 1"/>
    <w:next w:val="1"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1">
    <w:name w:val="Table Grid"/>
    <w:basedOn w:val="10"/>
    <w:autoRedefine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autoRedefine/>
    <w:qFormat/>
    <w:uiPriority w:val="0"/>
  </w:style>
  <w:style w:type="character" w:styleId="14">
    <w:name w:val="Hyperlink"/>
    <w:autoRedefine/>
    <w:qFormat/>
    <w:uiPriority w:val="99"/>
    <w:rPr>
      <w:color w:val="0000FF"/>
      <w:u w:val="single"/>
    </w:rPr>
  </w:style>
  <w:style w:type="paragraph" w:customStyle="1" w:styleId="15">
    <w:name w:val="正文缩进（大）"/>
    <w:autoRedefine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6">
    <w:name w:val="正文缩进 字符"/>
    <w:link w:val="2"/>
    <w:autoRedefine/>
    <w:qFormat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916</Words>
  <Characters>924</Characters>
  <Lines>11</Lines>
  <Paragraphs>3</Paragraphs>
  <TotalTime>9</TotalTime>
  <ScaleCrop>false</ScaleCrop>
  <LinksUpToDate>false</LinksUpToDate>
  <CharactersWithSpaces>1302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2022-09-29T14:10:00Z</dcterms:created>
  <dc:creator>博</dc:creator>
  <cp:lastModifiedBy>G</cp:lastModifiedBy>
  <dcterms:modified xsi:type="dcterms:W3CDTF">2024-01-16T13:32:25Z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BBFA0847E1A3461184334FCAE5C45DC0_13</vt:lpwstr>
  </property>
</Properties>
</file>