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04BC" w:rsidRDefault="008704BC">
      <w:pPr>
        <w:spacing w:line="720" w:lineRule="auto"/>
        <w:jc w:val="center"/>
        <w:rPr>
          <w:rFonts w:ascii="黑体" w:eastAsia="黑体" w:hAnsi="黑体" w:cs="黑体" w:hint="eastAsia"/>
          <w:sz w:val="44"/>
          <w:szCs w:val="44"/>
        </w:rPr>
      </w:pPr>
    </w:p>
    <w:p w:rsidR="008704BC" w:rsidRDefault="008704BC">
      <w:pPr>
        <w:spacing w:line="720" w:lineRule="auto"/>
        <w:jc w:val="center"/>
        <w:rPr>
          <w:rFonts w:ascii="黑体" w:eastAsia="黑体" w:hAnsi="黑体" w:cs="黑体"/>
          <w:sz w:val="44"/>
          <w:szCs w:val="44"/>
        </w:rPr>
      </w:pPr>
    </w:p>
    <w:p w:rsidR="008704BC" w:rsidRDefault="008F2FB1" w:rsidP="00A638E9">
      <w:pPr>
        <w:spacing w:line="720" w:lineRule="auto"/>
        <w:jc w:val="center"/>
        <w:rPr>
          <w:rFonts w:ascii="黑体" w:eastAsia="黑体" w:hAnsi="黑体" w:cs="黑体"/>
          <w:sz w:val="48"/>
          <w:szCs w:val="48"/>
        </w:rPr>
      </w:pPr>
      <w:r>
        <w:rPr>
          <w:rFonts w:ascii="黑体" w:eastAsia="黑体" w:hAnsi="黑体" w:cs="黑体" w:hint="eastAsia"/>
          <w:sz w:val="48"/>
          <w:szCs w:val="48"/>
        </w:rPr>
        <w:t>赤峰市医院</w:t>
      </w:r>
      <w:r w:rsidR="00A638E9" w:rsidRPr="00A638E9">
        <w:rPr>
          <w:rFonts w:ascii="黑体" w:eastAsia="黑体" w:hAnsi="黑体" w:cs="黑体" w:hint="eastAsia"/>
          <w:sz w:val="48"/>
          <w:szCs w:val="48"/>
        </w:rPr>
        <w:t>应急物资供应服务</w:t>
      </w:r>
      <w:r w:rsidR="002B56EC" w:rsidRPr="002B56EC">
        <w:rPr>
          <w:rFonts w:ascii="黑体" w:eastAsia="黑体" w:hAnsi="黑体" w:cs="黑体" w:hint="eastAsia"/>
          <w:sz w:val="48"/>
          <w:szCs w:val="48"/>
        </w:rPr>
        <w:t>采购</w:t>
      </w:r>
      <w:r>
        <w:rPr>
          <w:rFonts w:ascii="黑体" w:eastAsia="黑体" w:hAnsi="黑体" w:cs="黑体" w:hint="eastAsia"/>
          <w:sz w:val="48"/>
          <w:szCs w:val="48"/>
        </w:rPr>
        <w:t>项目院内比选文件</w:t>
      </w:r>
    </w:p>
    <w:p w:rsidR="008704BC" w:rsidRDefault="008704BC"/>
    <w:p w:rsidR="008704BC" w:rsidRDefault="008704BC"/>
    <w:p w:rsidR="008704BC" w:rsidRDefault="008704BC"/>
    <w:p w:rsidR="008704BC" w:rsidRDefault="008704BC"/>
    <w:p w:rsidR="008704BC" w:rsidRDefault="008704BC"/>
    <w:p w:rsidR="008704BC" w:rsidRDefault="008704BC"/>
    <w:p w:rsidR="008704BC" w:rsidRDefault="008704BC"/>
    <w:p w:rsidR="008704BC" w:rsidRDefault="008704BC"/>
    <w:p w:rsidR="008704BC" w:rsidRDefault="008704BC"/>
    <w:p w:rsidR="008704BC" w:rsidRDefault="008704BC"/>
    <w:p w:rsidR="008704BC" w:rsidRDefault="008704BC"/>
    <w:p w:rsidR="008704BC" w:rsidRDefault="008704BC"/>
    <w:p w:rsidR="008704BC" w:rsidRDefault="008704BC"/>
    <w:p w:rsidR="008704BC" w:rsidRDefault="008704BC"/>
    <w:p w:rsidR="008704BC" w:rsidRDefault="008704BC"/>
    <w:p w:rsidR="008704BC" w:rsidRDefault="008704BC"/>
    <w:p w:rsidR="008704BC" w:rsidRDefault="008704BC"/>
    <w:p w:rsidR="008704BC" w:rsidRDefault="008704BC"/>
    <w:p w:rsidR="008704BC" w:rsidRDefault="008704BC">
      <w:pPr>
        <w:rPr>
          <w:b/>
          <w:bCs/>
        </w:rPr>
      </w:pPr>
    </w:p>
    <w:p w:rsidR="008704BC" w:rsidRDefault="008F2FB1">
      <w:pPr>
        <w:ind w:firstLineChars="700" w:firstLine="2249"/>
        <w:rPr>
          <w:rFonts w:ascii="仿宋" w:eastAsia="仿宋" w:hAnsi="仿宋" w:cs="仿宋"/>
          <w:b/>
          <w:bCs/>
          <w:sz w:val="32"/>
          <w:szCs w:val="32"/>
        </w:rPr>
      </w:pPr>
      <w:r>
        <w:rPr>
          <w:rFonts w:ascii="仿宋" w:eastAsia="仿宋" w:hAnsi="仿宋" w:cs="仿宋" w:hint="eastAsia"/>
          <w:b/>
          <w:bCs/>
          <w:sz w:val="32"/>
          <w:szCs w:val="32"/>
        </w:rPr>
        <w:t>采 购 人：赤峰市医院</w:t>
      </w:r>
    </w:p>
    <w:p w:rsidR="008704BC" w:rsidRPr="00E5648E" w:rsidRDefault="008F2FB1">
      <w:pPr>
        <w:ind w:firstLineChars="700" w:firstLine="2249"/>
        <w:rPr>
          <w:rFonts w:ascii="仿宋" w:eastAsia="仿宋" w:hAnsi="仿宋" w:cs="仿宋"/>
          <w:b/>
          <w:bCs/>
          <w:sz w:val="32"/>
          <w:szCs w:val="32"/>
        </w:rPr>
      </w:pPr>
      <w:r>
        <w:rPr>
          <w:rFonts w:ascii="仿宋" w:eastAsia="仿宋" w:hAnsi="仿宋" w:cs="仿宋" w:hint="eastAsia"/>
          <w:b/>
          <w:bCs/>
          <w:sz w:val="32"/>
          <w:szCs w:val="32"/>
        </w:rPr>
        <w:t>项目编号：</w:t>
      </w:r>
      <w:r w:rsidRPr="00E5648E">
        <w:rPr>
          <w:rFonts w:ascii="仿宋" w:eastAsia="仿宋" w:hAnsi="仿宋" w:cs="仿宋" w:hint="eastAsia"/>
          <w:b/>
          <w:bCs/>
          <w:sz w:val="32"/>
          <w:szCs w:val="32"/>
        </w:rPr>
        <w:t>CFSYYZCB-202</w:t>
      </w:r>
      <w:r w:rsidR="00E5648E" w:rsidRPr="00E5648E">
        <w:rPr>
          <w:rFonts w:ascii="仿宋" w:eastAsia="仿宋" w:hAnsi="仿宋" w:cs="仿宋"/>
          <w:b/>
          <w:bCs/>
          <w:sz w:val="32"/>
          <w:szCs w:val="32"/>
        </w:rPr>
        <w:t>30033</w:t>
      </w:r>
    </w:p>
    <w:p w:rsidR="008704BC" w:rsidRDefault="008704BC">
      <w:pPr>
        <w:jc w:val="center"/>
        <w:rPr>
          <w:rFonts w:ascii="仿宋" w:eastAsia="仿宋" w:hAnsi="仿宋" w:cs="仿宋"/>
          <w:b/>
          <w:bCs/>
          <w:sz w:val="32"/>
          <w:szCs w:val="32"/>
        </w:rPr>
      </w:pPr>
    </w:p>
    <w:p w:rsidR="008704BC" w:rsidRDefault="008704BC">
      <w:pPr>
        <w:jc w:val="center"/>
        <w:rPr>
          <w:rFonts w:ascii="仿宋" w:eastAsia="仿宋" w:hAnsi="仿宋" w:cs="仿宋"/>
          <w:b/>
          <w:bCs/>
          <w:sz w:val="32"/>
          <w:szCs w:val="32"/>
        </w:rPr>
      </w:pPr>
    </w:p>
    <w:p w:rsidR="008704BC" w:rsidRPr="00E5648E" w:rsidRDefault="008F2FB1">
      <w:pPr>
        <w:jc w:val="center"/>
        <w:rPr>
          <w:rFonts w:ascii="仿宋" w:eastAsia="仿宋" w:hAnsi="仿宋" w:cs="仿宋"/>
          <w:b/>
          <w:bCs/>
          <w:sz w:val="32"/>
          <w:szCs w:val="32"/>
        </w:rPr>
      </w:pPr>
      <w:r w:rsidRPr="00E5648E">
        <w:rPr>
          <w:rFonts w:ascii="仿宋" w:eastAsia="仿宋" w:hAnsi="仿宋" w:cs="仿宋" w:hint="eastAsia"/>
          <w:b/>
          <w:bCs/>
          <w:sz w:val="32"/>
          <w:szCs w:val="32"/>
        </w:rPr>
        <w:t>202</w:t>
      </w:r>
      <w:r w:rsidR="004F5A55" w:rsidRPr="00E5648E">
        <w:rPr>
          <w:rFonts w:ascii="仿宋" w:eastAsia="仿宋" w:hAnsi="仿宋" w:cs="仿宋"/>
          <w:b/>
          <w:bCs/>
          <w:sz w:val="32"/>
          <w:szCs w:val="32"/>
        </w:rPr>
        <w:t>3</w:t>
      </w:r>
      <w:r w:rsidRPr="00E5648E">
        <w:rPr>
          <w:rFonts w:ascii="仿宋" w:eastAsia="仿宋" w:hAnsi="仿宋" w:cs="仿宋" w:hint="eastAsia"/>
          <w:b/>
          <w:bCs/>
          <w:sz w:val="32"/>
          <w:szCs w:val="32"/>
        </w:rPr>
        <w:t>年</w:t>
      </w:r>
      <w:r w:rsidR="004F5A55" w:rsidRPr="00E5648E">
        <w:rPr>
          <w:rFonts w:ascii="仿宋" w:eastAsia="仿宋" w:hAnsi="仿宋" w:cs="仿宋"/>
          <w:b/>
          <w:bCs/>
          <w:sz w:val="32"/>
          <w:szCs w:val="32"/>
        </w:rPr>
        <w:t>2</w:t>
      </w:r>
      <w:r w:rsidRPr="00E5648E">
        <w:rPr>
          <w:rFonts w:ascii="仿宋" w:eastAsia="仿宋" w:hAnsi="仿宋" w:cs="仿宋" w:hint="eastAsia"/>
          <w:b/>
          <w:bCs/>
          <w:sz w:val="32"/>
          <w:szCs w:val="32"/>
        </w:rPr>
        <w:t>月</w:t>
      </w:r>
    </w:p>
    <w:p w:rsidR="008704BC" w:rsidRDefault="008704BC">
      <w:pPr>
        <w:jc w:val="center"/>
        <w:rPr>
          <w:rFonts w:ascii="仿宋" w:eastAsia="仿宋" w:hAnsi="仿宋" w:cs="仿宋"/>
          <w:b/>
          <w:bCs/>
          <w:sz w:val="32"/>
          <w:szCs w:val="32"/>
          <w:highlight w:val="cyan"/>
        </w:rPr>
        <w:sectPr w:rsidR="008704BC">
          <w:pgSz w:w="11906" w:h="16838"/>
          <w:pgMar w:top="1440" w:right="1800" w:bottom="1440" w:left="1800" w:header="851" w:footer="992" w:gutter="0"/>
          <w:cols w:space="425"/>
          <w:docGrid w:type="lines" w:linePitch="312"/>
        </w:sectPr>
      </w:pPr>
    </w:p>
    <w:p w:rsidR="008704BC" w:rsidRDefault="008F2FB1">
      <w:pPr>
        <w:pStyle w:val="ad"/>
        <w:spacing w:line="480" w:lineRule="auto"/>
        <w:jc w:val="center"/>
        <w:rPr>
          <w:rFonts w:ascii="黑体" w:eastAsia="黑体" w:hAnsi="黑体" w:cs="Arial"/>
          <w:bCs/>
          <w:color w:val="000000"/>
          <w:spacing w:val="0"/>
          <w:sz w:val="44"/>
          <w:szCs w:val="44"/>
        </w:rPr>
      </w:pPr>
      <w:r>
        <w:rPr>
          <w:rFonts w:ascii="黑体" w:eastAsia="黑体" w:hAnsi="黑体" w:cs="Arial" w:hint="eastAsia"/>
          <w:bCs/>
          <w:color w:val="000000"/>
          <w:spacing w:val="520"/>
          <w:kern w:val="0"/>
          <w:sz w:val="44"/>
          <w:szCs w:val="44"/>
          <w:fitText w:val="1920" w:id="1822569415"/>
        </w:rPr>
        <w:lastRenderedPageBreak/>
        <w:t>目</w:t>
      </w:r>
      <w:r>
        <w:rPr>
          <w:rFonts w:ascii="黑体" w:eastAsia="黑体" w:hAnsi="黑体" w:cs="Arial" w:hint="eastAsia"/>
          <w:bCs/>
          <w:color w:val="000000"/>
          <w:spacing w:val="0"/>
          <w:kern w:val="0"/>
          <w:sz w:val="44"/>
          <w:szCs w:val="44"/>
          <w:fitText w:val="1920" w:id="1822569415"/>
        </w:rPr>
        <w:t>录</w:t>
      </w:r>
    </w:p>
    <w:p w:rsidR="008704BC" w:rsidRDefault="008704BC">
      <w:pPr>
        <w:pStyle w:val="ad"/>
        <w:wordWrap w:val="0"/>
        <w:ind w:left="480"/>
        <w:jc w:val="center"/>
        <w:rPr>
          <w:rFonts w:ascii="宋体" w:hAnsi="宋体" w:cs="Arial"/>
          <w:color w:val="000000"/>
          <w:spacing w:val="0"/>
          <w:sz w:val="28"/>
          <w:szCs w:val="28"/>
        </w:rPr>
      </w:pPr>
    </w:p>
    <w:p w:rsidR="008704BC" w:rsidRDefault="008F2FB1">
      <w:pPr>
        <w:pStyle w:val="TOC1"/>
        <w:tabs>
          <w:tab w:val="right" w:leader="dot" w:pos="8306"/>
        </w:tabs>
      </w:pPr>
      <w:r>
        <w:rPr>
          <w:rFonts w:ascii="仿宋" w:eastAsia="仿宋" w:hAnsi="仿宋" w:cs="仿宋" w:hint="eastAsia"/>
          <w:b/>
          <w:caps w:val="0"/>
          <w:color w:val="000000"/>
        </w:rPr>
        <w:fldChar w:fldCharType="begin"/>
      </w:r>
      <w:r>
        <w:rPr>
          <w:rFonts w:ascii="仿宋" w:eastAsia="仿宋" w:hAnsi="仿宋" w:cs="仿宋" w:hint="eastAsia"/>
          <w:b/>
          <w:caps w:val="0"/>
          <w:color w:val="000000"/>
        </w:rPr>
        <w:instrText xml:space="preserve"> TOC \o "1-1" \h \z \u </w:instrText>
      </w:r>
      <w:r>
        <w:rPr>
          <w:rFonts w:ascii="仿宋" w:eastAsia="仿宋" w:hAnsi="仿宋" w:cs="仿宋" w:hint="eastAsia"/>
          <w:b/>
          <w:caps w:val="0"/>
          <w:color w:val="000000"/>
        </w:rPr>
        <w:fldChar w:fldCharType="separate"/>
      </w:r>
      <w:hyperlink w:anchor="_Toc18752" w:history="1">
        <w:r>
          <w:rPr>
            <w:rFonts w:ascii="黑体" w:hAnsi="黑体" w:cs="黑体" w:hint="eastAsia"/>
            <w:szCs w:val="36"/>
          </w:rPr>
          <w:t>第一章 供应商须知</w:t>
        </w:r>
        <w:r>
          <w:tab/>
        </w:r>
        <w:r>
          <w:fldChar w:fldCharType="begin"/>
        </w:r>
        <w:r>
          <w:instrText xml:space="preserve"> PAGEREF _Toc18752 \h </w:instrText>
        </w:r>
        <w:r>
          <w:fldChar w:fldCharType="separate"/>
        </w:r>
        <w:r>
          <w:t>- 3 -</w:t>
        </w:r>
        <w:r>
          <w:fldChar w:fldCharType="end"/>
        </w:r>
      </w:hyperlink>
    </w:p>
    <w:p w:rsidR="008704BC" w:rsidRDefault="00276BA3">
      <w:pPr>
        <w:pStyle w:val="TOC1"/>
        <w:tabs>
          <w:tab w:val="right" w:leader="dot" w:pos="8306"/>
        </w:tabs>
      </w:pPr>
      <w:hyperlink w:anchor="_Toc2286" w:history="1">
        <w:r w:rsidR="008F2FB1">
          <w:rPr>
            <w:rFonts w:ascii="黑体" w:hAnsi="黑体" w:cs="黑体" w:hint="eastAsia"/>
            <w:szCs w:val="36"/>
          </w:rPr>
          <w:t>第二章 采购需求</w:t>
        </w:r>
        <w:r w:rsidR="008F2FB1">
          <w:tab/>
        </w:r>
        <w:r w:rsidR="008F2FB1">
          <w:fldChar w:fldCharType="begin"/>
        </w:r>
        <w:r w:rsidR="008F2FB1">
          <w:instrText xml:space="preserve"> PAGEREF _Toc2286 \h </w:instrText>
        </w:r>
        <w:r w:rsidR="008F2FB1">
          <w:fldChar w:fldCharType="separate"/>
        </w:r>
        <w:r w:rsidR="008F2FB1">
          <w:t>- 6 -</w:t>
        </w:r>
        <w:r w:rsidR="008F2FB1">
          <w:fldChar w:fldCharType="end"/>
        </w:r>
      </w:hyperlink>
    </w:p>
    <w:p w:rsidR="008704BC" w:rsidRDefault="00276BA3">
      <w:pPr>
        <w:pStyle w:val="TOC1"/>
        <w:tabs>
          <w:tab w:val="right" w:leader="dot" w:pos="8306"/>
        </w:tabs>
      </w:pPr>
      <w:hyperlink w:anchor="_Toc15558" w:history="1">
        <w:r w:rsidR="008F2FB1">
          <w:rPr>
            <w:rFonts w:ascii="黑体" w:hAnsi="黑体" w:cs="黑体" w:hint="eastAsia"/>
            <w:szCs w:val="36"/>
          </w:rPr>
          <w:t>第三章 评审标准</w:t>
        </w:r>
        <w:r w:rsidR="008F2FB1">
          <w:tab/>
        </w:r>
        <w:r w:rsidR="008F2FB1">
          <w:fldChar w:fldCharType="begin"/>
        </w:r>
        <w:r w:rsidR="008F2FB1">
          <w:instrText xml:space="preserve"> PAGEREF _Toc15558 \h </w:instrText>
        </w:r>
        <w:r w:rsidR="008F2FB1">
          <w:fldChar w:fldCharType="separate"/>
        </w:r>
        <w:r w:rsidR="008F2FB1">
          <w:t>- 7 -</w:t>
        </w:r>
        <w:r w:rsidR="008F2FB1">
          <w:fldChar w:fldCharType="end"/>
        </w:r>
      </w:hyperlink>
    </w:p>
    <w:p w:rsidR="008704BC" w:rsidRDefault="00276BA3">
      <w:pPr>
        <w:pStyle w:val="TOC1"/>
        <w:tabs>
          <w:tab w:val="right" w:leader="dot" w:pos="8306"/>
        </w:tabs>
      </w:pPr>
      <w:hyperlink w:anchor="_Toc22661" w:history="1">
        <w:r w:rsidR="008F2FB1">
          <w:rPr>
            <w:rFonts w:ascii="黑体" w:hAnsi="黑体" w:cs="黑体" w:hint="eastAsia"/>
            <w:szCs w:val="36"/>
          </w:rPr>
          <w:t>第四章 响应文件格式</w:t>
        </w:r>
        <w:r w:rsidR="008F2FB1">
          <w:tab/>
        </w:r>
        <w:r w:rsidR="008F2FB1">
          <w:fldChar w:fldCharType="begin"/>
        </w:r>
        <w:r w:rsidR="008F2FB1">
          <w:instrText xml:space="preserve"> PAGEREF _Toc22661 \h </w:instrText>
        </w:r>
        <w:r w:rsidR="008F2FB1">
          <w:fldChar w:fldCharType="separate"/>
        </w:r>
        <w:r w:rsidR="008F2FB1">
          <w:t>- 8 -</w:t>
        </w:r>
        <w:r w:rsidR="008F2FB1">
          <w:fldChar w:fldCharType="end"/>
        </w:r>
      </w:hyperlink>
    </w:p>
    <w:p w:rsidR="008704BC" w:rsidRDefault="008F2FB1">
      <w:pPr>
        <w:jc w:val="center"/>
        <w:rPr>
          <w:rFonts w:ascii="宋体" w:eastAsia="黑体" w:hAnsi="宋体" w:cs="Arial"/>
          <w:b/>
          <w:color w:val="000000"/>
          <w:sz w:val="30"/>
        </w:rPr>
        <w:sectPr w:rsidR="008704BC">
          <w:pgSz w:w="11906" w:h="16838"/>
          <w:pgMar w:top="1440" w:right="1800" w:bottom="1440" w:left="1800" w:header="851" w:footer="992" w:gutter="0"/>
          <w:cols w:space="425"/>
          <w:docGrid w:type="lines" w:linePitch="312"/>
        </w:sectPr>
      </w:pPr>
      <w:r>
        <w:rPr>
          <w:rFonts w:ascii="仿宋" w:eastAsia="仿宋" w:hAnsi="仿宋" w:cs="仿宋" w:hint="eastAsia"/>
          <w:color w:val="000000"/>
        </w:rPr>
        <w:fldChar w:fldCharType="end"/>
      </w:r>
    </w:p>
    <w:p w:rsidR="008704BC" w:rsidRDefault="008F2FB1">
      <w:pPr>
        <w:pStyle w:val="a0"/>
        <w:spacing w:line="720" w:lineRule="auto"/>
        <w:ind w:firstLineChars="0" w:firstLine="0"/>
        <w:jc w:val="center"/>
        <w:outlineLvl w:val="0"/>
        <w:rPr>
          <w:rFonts w:ascii="黑体" w:eastAsia="黑体" w:hAnsi="黑体" w:cs="黑体"/>
          <w:sz w:val="36"/>
          <w:szCs w:val="36"/>
        </w:rPr>
      </w:pPr>
      <w:bookmarkStart w:id="0" w:name="_Toc18752"/>
      <w:r>
        <w:rPr>
          <w:rFonts w:ascii="黑体" w:eastAsia="黑体" w:hAnsi="黑体" w:cs="黑体" w:hint="eastAsia"/>
          <w:sz w:val="36"/>
          <w:szCs w:val="36"/>
        </w:rPr>
        <w:lastRenderedPageBreak/>
        <w:t>第一章 供应商须知</w:t>
      </w:r>
      <w:bookmarkEnd w:id="0"/>
    </w:p>
    <w:p w:rsidR="008704BC" w:rsidRDefault="008F2FB1">
      <w:pPr>
        <w:pStyle w:val="a0"/>
        <w:ind w:firstLine="560"/>
        <w:rPr>
          <w:rFonts w:ascii="黑体" w:eastAsia="黑体" w:hAnsi="黑体" w:cs="黑体"/>
          <w:sz w:val="28"/>
          <w:szCs w:val="28"/>
        </w:rPr>
      </w:pPr>
      <w:r>
        <w:rPr>
          <w:rFonts w:ascii="黑体" w:eastAsia="黑体" w:hAnsi="黑体" w:cs="黑体" w:hint="eastAsia"/>
          <w:sz w:val="28"/>
          <w:szCs w:val="28"/>
        </w:rPr>
        <w:t>一、供应商资格要求：</w:t>
      </w:r>
    </w:p>
    <w:p w:rsidR="008704BC" w:rsidRDefault="008F2FB1">
      <w:pPr>
        <w:pStyle w:val="a0"/>
        <w:numPr>
          <w:ilvl w:val="0"/>
          <w:numId w:val="1"/>
        </w:numPr>
        <w:ind w:firstLineChars="0" w:hanging="5"/>
        <w:rPr>
          <w:rFonts w:ascii="仿宋" w:eastAsia="仿宋" w:hAnsi="仿宋" w:cs="仿宋"/>
          <w:sz w:val="28"/>
          <w:szCs w:val="28"/>
        </w:rPr>
      </w:pPr>
      <w:r>
        <w:rPr>
          <w:rFonts w:ascii="仿宋" w:eastAsia="仿宋" w:hAnsi="仿宋" w:cs="仿宋" w:hint="eastAsia"/>
          <w:sz w:val="28"/>
          <w:szCs w:val="28"/>
        </w:rPr>
        <w:t>有效的法人营业执照（副本复印件加盖公章）；</w:t>
      </w:r>
    </w:p>
    <w:p w:rsidR="008704BC" w:rsidRDefault="008F2FB1">
      <w:pPr>
        <w:pStyle w:val="a0"/>
        <w:numPr>
          <w:ilvl w:val="0"/>
          <w:numId w:val="1"/>
        </w:numPr>
        <w:ind w:firstLineChars="0" w:hanging="5"/>
        <w:rPr>
          <w:rFonts w:ascii="仿宋" w:eastAsia="仿宋" w:hAnsi="仿宋" w:cs="仿宋"/>
          <w:sz w:val="28"/>
          <w:szCs w:val="28"/>
        </w:rPr>
      </w:pPr>
      <w:r>
        <w:rPr>
          <w:rFonts w:ascii="仿宋" w:eastAsia="仿宋" w:hAnsi="仿宋" w:cs="仿宋" w:hint="eastAsia"/>
          <w:sz w:val="28"/>
          <w:szCs w:val="28"/>
        </w:rPr>
        <w:t>法人授权委托书；</w:t>
      </w:r>
    </w:p>
    <w:p w:rsidR="008704BC" w:rsidRDefault="008F2FB1">
      <w:pPr>
        <w:pStyle w:val="a0"/>
        <w:numPr>
          <w:ilvl w:val="0"/>
          <w:numId w:val="1"/>
        </w:numPr>
        <w:ind w:firstLineChars="0" w:hanging="5"/>
        <w:rPr>
          <w:rFonts w:ascii="仿宋" w:eastAsia="仿宋" w:hAnsi="仿宋" w:cs="仿宋"/>
          <w:sz w:val="28"/>
          <w:szCs w:val="28"/>
        </w:rPr>
      </w:pPr>
      <w:r>
        <w:rPr>
          <w:rFonts w:ascii="仿宋" w:eastAsia="仿宋" w:hAnsi="仿宋" w:cs="仿宋" w:hint="eastAsia"/>
          <w:sz w:val="28"/>
          <w:szCs w:val="28"/>
        </w:rPr>
        <w:t>具有履行合同所必需的设备和专业技术能力承诺；</w:t>
      </w:r>
    </w:p>
    <w:p w:rsidR="008704BC" w:rsidRDefault="008F2FB1">
      <w:pPr>
        <w:pStyle w:val="a0"/>
        <w:numPr>
          <w:ilvl w:val="0"/>
          <w:numId w:val="1"/>
        </w:numPr>
        <w:ind w:firstLineChars="0" w:hanging="5"/>
        <w:rPr>
          <w:rFonts w:ascii="仿宋" w:eastAsia="仿宋" w:hAnsi="仿宋" w:cs="仿宋"/>
          <w:sz w:val="28"/>
          <w:szCs w:val="28"/>
        </w:rPr>
      </w:pPr>
      <w:r>
        <w:rPr>
          <w:rFonts w:ascii="仿宋" w:eastAsia="仿宋" w:hAnsi="仿宋" w:cs="仿宋" w:hint="eastAsia"/>
          <w:sz w:val="28"/>
          <w:szCs w:val="28"/>
        </w:rPr>
        <w:t>参加采购活动前三年内，在经营活动中无重大违法记录承诺；</w:t>
      </w:r>
    </w:p>
    <w:p w:rsidR="008704BC" w:rsidRDefault="008F2FB1">
      <w:pPr>
        <w:pStyle w:val="a0"/>
        <w:ind w:firstLine="560"/>
        <w:rPr>
          <w:rFonts w:ascii="黑体" w:eastAsia="黑体" w:hAnsi="黑体" w:cs="黑体"/>
          <w:sz w:val="28"/>
          <w:szCs w:val="28"/>
        </w:rPr>
      </w:pPr>
      <w:r>
        <w:rPr>
          <w:rFonts w:ascii="黑体" w:eastAsia="黑体" w:hAnsi="黑体" w:cs="黑体" w:hint="eastAsia"/>
          <w:sz w:val="28"/>
          <w:szCs w:val="28"/>
        </w:rPr>
        <w:t>二、响应文件的签署及规定</w:t>
      </w:r>
    </w:p>
    <w:p w:rsidR="008704BC" w:rsidRDefault="008F2FB1">
      <w:pPr>
        <w:ind w:firstLineChars="200" w:firstLine="560"/>
        <w:rPr>
          <w:rFonts w:ascii="仿宋" w:eastAsia="仿宋" w:hAnsi="仿宋" w:cs="仿宋"/>
          <w:sz w:val="28"/>
          <w:szCs w:val="28"/>
        </w:rPr>
      </w:pPr>
      <w:r>
        <w:rPr>
          <w:rFonts w:ascii="仿宋" w:eastAsia="仿宋" w:hAnsi="仿宋" w:cs="仿宋" w:hint="eastAsia"/>
          <w:sz w:val="28"/>
          <w:szCs w:val="28"/>
        </w:rPr>
        <w:t>供应商应准备响应文件3份，正本1份副本2份（文件要求详见第四章），胶装密封按公告时限送达，</w:t>
      </w:r>
      <w:r>
        <w:rPr>
          <w:rFonts w:ascii="仿宋" w:eastAsia="仿宋" w:hAnsi="仿宋" w:cs="微软雅黑" w:hint="eastAsia"/>
          <w:color w:val="000000" w:themeColor="text1"/>
          <w:sz w:val="28"/>
          <w:szCs w:val="28"/>
          <w:shd w:val="clear" w:color="auto" w:fill="FFFFFF"/>
        </w:rPr>
        <w:t>逾期收到或不符合要求的</w:t>
      </w:r>
      <w:r>
        <w:rPr>
          <w:rFonts w:ascii="仿宋" w:eastAsia="仿宋" w:hAnsi="仿宋" w:cs="仿宋" w:hint="eastAsia"/>
          <w:color w:val="000000" w:themeColor="text1"/>
          <w:sz w:val="28"/>
          <w:szCs w:val="28"/>
        </w:rPr>
        <w:t>视为</w:t>
      </w:r>
      <w:r>
        <w:rPr>
          <w:rFonts w:ascii="仿宋" w:eastAsia="仿宋" w:hAnsi="仿宋" w:cs="仿宋" w:hint="eastAsia"/>
          <w:sz w:val="28"/>
          <w:szCs w:val="28"/>
        </w:rPr>
        <w:t>投标无效。</w:t>
      </w:r>
      <w:r>
        <w:rPr>
          <w:rFonts w:ascii="仿宋_GB2312" w:eastAsia="仿宋_GB2312" w:hint="eastAsia"/>
          <w:sz w:val="28"/>
          <w:szCs w:val="28"/>
        </w:rPr>
        <w:t>若正本和副本不符，均以正本为准。</w:t>
      </w:r>
    </w:p>
    <w:p w:rsidR="008704BC" w:rsidRDefault="008F2FB1">
      <w:pPr>
        <w:pStyle w:val="a0"/>
        <w:ind w:firstLine="560"/>
        <w:rPr>
          <w:rFonts w:ascii="黑体" w:eastAsia="黑体" w:hAnsi="黑体" w:cs="黑体"/>
          <w:sz w:val="28"/>
          <w:szCs w:val="28"/>
        </w:rPr>
      </w:pPr>
      <w:r>
        <w:rPr>
          <w:rFonts w:ascii="黑体" w:eastAsia="黑体" w:hAnsi="黑体" w:cs="黑体" w:hint="eastAsia"/>
          <w:sz w:val="28"/>
          <w:szCs w:val="28"/>
        </w:rPr>
        <w:t>三、院内比选会议时间、地点</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会议时间：另行通知</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会议地点：另行通知</w:t>
      </w:r>
    </w:p>
    <w:p w:rsidR="008704BC" w:rsidRDefault="008F2FB1">
      <w:pPr>
        <w:pStyle w:val="a0"/>
        <w:numPr>
          <w:ilvl w:val="0"/>
          <w:numId w:val="2"/>
        </w:numPr>
        <w:ind w:firstLine="560"/>
        <w:rPr>
          <w:rFonts w:ascii="黑体" w:eastAsia="黑体" w:hAnsi="黑体" w:cs="黑体"/>
          <w:sz w:val="28"/>
          <w:szCs w:val="28"/>
        </w:rPr>
      </w:pPr>
      <w:r>
        <w:rPr>
          <w:rFonts w:ascii="黑体" w:eastAsia="黑体" w:hAnsi="黑体" w:cs="黑体" w:hint="eastAsia"/>
          <w:sz w:val="28"/>
          <w:szCs w:val="28"/>
        </w:rPr>
        <w:t>评审</w:t>
      </w:r>
    </w:p>
    <w:p w:rsidR="008704BC" w:rsidRDefault="008F2FB1">
      <w:pPr>
        <w:pStyle w:val="a0"/>
        <w:ind w:firstLineChars="100" w:firstLine="280"/>
        <w:rPr>
          <w:rFonts w:ascii="仿宋" w:eastAsia="仿宋" w:hAnsi="仿宋" w:cs="仿宋"/>
          <w:sz w:val="28"/>
          <w:szCs w:val="28"/>
        </w:rPr>
      </w:pPr>
      <w:r>
        <w:rPr>
          <w:rFonts w:ascii="仿宋" w:eastAsia="仿宋" w:hAnsi="仿宋" w:cs="仿宋" w:hint="eastAsia"/>
          <w:sz w:val="28"/>
          <w:szCs w:val="28"/>
        </w:rPr>
        <w:t xml:space="preserve">（一）评审办法： </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1.综合评分法，是指响应文件满足比选文件全部实质性要求且按评审因素的量化指标评审得分最高的供应商为成交候选供应商的评审方法。</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2.比选小组认为供应商的报价明显低于其他通过符合性审查供应商的报价，有可能影响服务质量或者不能诚信履约的，有权要求其在评审现场合理的时间内提供书面说明，必要时递交相关证明材料；供应商不能证明其报价合理性的，比选小组有权将其作为无效响应处</w:t>
      </w:r>
      <w:r>
        <w:rPr>
          <w:rFonts w:ascii="仿宋" w:eastAsia="仿宋" w:hAnsi="仿宋" w:cs="仿宋" w:hint="eastAsia"/>
          <w:sz w:val="28"/>
          <w:szCs w:val="28"/>
        </w:rPr>
        <w:lastRenderedPageBreak/>
        <w:t>理。</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3. 比选小组应当根据比选文件规定的评审程序、评审方法和评审标准进行独立评审。</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4.比选小组应当根据综合评分情况，按照评审得分由高到低顺序推荐成交候选供应商。</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（二）评审原则：比选小组应遵循客观、公正、审慎的原则独立评审。</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（三）评审标准：详见“第三章 评审标准”。</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（四）评审程序</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1.初步审查</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（1）资格评审标准：符合“供应商资格要求”。</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（2）符合性审查标准</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①响应文件是否按比选文件要求签署、盖章</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②响应报价是否满足比选文件要求</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③交货期、交货地点、质保期是否满足比选文件要求</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④响应的货物名称、数量是否满足比选文件要求</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2.比选</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（1）工作人员出示响应文件，投标方代表通过PPT进行项目介</w:t>
      </w:r>
      <w:r w:rsidRPr="00E5648E">
        <w:rPr>
          <w:rFonts w:ascii="仿宋" w:eastAsia="仿宋" w:hAnsi="仿宋" w:cs="仿宋" w:hint="eastAsia"/>
          <w:sz w:val="28"/>
          <w:szCs w:val="28"/>
        </w:rPr>
        <w:t>绍（</w:t>
      </w:r>
      <w:r w:rsidR="002B56EC" w:rsidRPr="00E5648E">
        <w:rPr>
          <w:rFonts w:ascii="仿宋" w:eastAsia="仿宋" w:hAnsi="仿宋" w:cs="仿宋" w:hint="eastAsia"/>
          <w:sz w:val="28"/>
          <w:szCs w:val="28"/>
        </w:rPr>
        <w:t>公司履约能力、</w:t>
      </w:r>
      <w:r w:rsidR="003F2E5E" w:rsidRPr="00E5648E">
        <w:rPr>
          <w:rFonts w:ascii="仿宋" w:eastAsia="仿宋" w:hAnsi="仿宋" w:cs="仿宋" w:hint="eastAsia"/>
          <w:sz w:val="28"/>
          <w:szCs w:val="28"/>
        </w:rPr>
        <w:t>服务</w:t>
      </w:r>
      <w:r w:rsidR="002B56EC" w:rsidRPr="00E5648E">
        <w:rPr>
          <w:rFonts w:ascii="仿宋" w:eastAsia="仿宋" w:hAnsi="仿宋" w:cs="仿宋" w:hint="eastAsia"/>
          <w:sz w:val="28"/>
          <w:szCs w:val="28"/>
        </w:rPr>
        <w:t>方案</w:t>
      </w:r>
      <w:r w:rsidR="003F2E5E" w:rsidRPr="00E5648E">
        <w:rPr>
          <w:rFonts w:ascii="仿宋" w:eastAsia="仿宋" w:hAnsi="仿宋" w:cs="仿宋" w:hint="eastAsia"/>
          <w:sz w:val="28"/>
          <w:szCs w:val="28"/>
        </w:rPr>
        <w:t>和公司业绩</w:t>
      </w:r>
      <w:r w:rsidRPr="00E5648E">
        <w:rPr>
          <w:rFonts w:ascii="仿宋" w:eastAsia="仿宋" w:hAnsi="仿宋" w:cs="仿宋" w:hint="eastAsia"/>
          <w:sz w:val="28"/>
          <w:szCs w:val="28"/>
        </w:rPr>
        <w:t>等）并回答相关问题，时长不超过3分钟。</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（2）院内比选小组根据比选文件和PPT介绍，按“第三章 评审标准” 规定的量化因素和分值进行独立评审打分，并计算出综合评</w:t>
      </w:r>
      <w:r>
        <w:rPr>
          <w:rFonts w:ascii="仿宋" w:eastAsia="仿宋" w:hAnsi="仿宋" w:cs="仿宋" w:hint="eastAsia"/>
          <w:sz w:val="28"/>
          <w:szCs w:val="28"/>
        </w:rPr>
        <w:lastRenderedPageBreak/>
        <w:t>审得分。</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3.院内比选小组依据评分高低推荐成交候选人。</w:t>
      </w:r>
    </w:p>
    <w:p w:rsidR="008704BC" w:rsidRDefault="008F2FB1">
      <w:pPr>
        <w:pStyle w:val="a0"/>
        <w:numPr>
          <w:ilvl w:val="0"/>
          <w:numId w:val="2"/>
        </w:numPr>
        <w:ind w:firstLine="560"/>
        <w:rPr>
          <w:rFonts w:ascii="黑体" w:eastAsia="黑体" w:hAnsi="黑体" w:cs="黑体"/>
          <w:sz w:val="28"/>
          <w:szCs w:val="28"/>
        </w:rPr>
      </w:pPr>
      <w:r>
        <w:rPr>
          <w:rFonts w:ascii="黑体" w:eastAsia="黑体" w:hAnsi="黑体" w:cs="黑体" w:hint="eastAsia"/>
          <w:sz w:val="28"/>
          <w:szCs w:val="28"/>
        </w:rPr>
        <w:t>中选公告：</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赤峰市医院官网发布中选公告。</w:t>
      </w:r>
    </w:p>
    <w:p w:rsidR="008704BC" w:rsidRDefault="008F2FB1">
      <w:pPr>
        <w:pStyle w:val="a0"/>
        <w:numPr>
          <w:ilvl w:val="0"/>
          <w:numId w:val="2"/>
        </w:numPr>
        <w:ind w:firstLine="560"/>
        <w:rPr>
          <w:rFonts w:ascii="黑体" w:eastAsia="黑体" w:hAnsi="黑体" w:cs="黑体"/>
          <w:sz w:val="28"/>
          <w:szCs w:val="28"/>
        </w:rPr>
      </w:pPr>
      <w:r>
        <w:rPr>
          <w:rFonts w:ascii="黑体" w:eastAsia="黑体" w:hAnsi="黑体" w:cs="黑体" w:hint="eastAsia"/>
          <w:sz w:val="28"/>
          <w:szCs w:val="28"/>
        </w:rPr>
        <w:t>注意事项：</w:t>
      </w:r>
    </w:p>
    <w:p w:rsidR="008704BC" w:rsidRDefault="008F2FB1">
      <w:pPr>
        <w:pStyle w:val="a0"/>
        <w:numPr>
          <w:ilvl w:val="0"/>
          <w:numId w:val="3"/>
        </w:numPr>
        <w:ind w:firstLine="560"/>
        <w:rPr>
          <w:rFonts w:ascii="仿宋" w:eastAsia="仿宋" w:hAnsi="仿宋" w:cs="仿宋"/>
          <w:sz w:val="28"/>
          <w:szCs w:val="28"/>
        </w:rPr>
      </w:pPr>
      <w:r>
        <w:rPr>
          <w:rFonts w:ascii="仿宋" w:eastAsia="仿宋" w:hAnsi="仿宋" w:cs="仿宋" w:hint="eastAsia"/>
          <w:sz w:val="28"/>
          <w:szCs w:val="28"/>
        </w:rPr>
        <w:t>投标单位应清楚理解报价最低并非意味着必定获得成交资格。</w:t>
      </w:r>
    </w:p>
    <w:p w:rsidR="008704BC" w:rsidRDefault="008F2FB1">
      <w:pPr>
        <w:pStyle w:val="a0"/>
        <w:numPr>
          <w:ilvl w:val="0"/>
          <w:numId w:val="3"/>
        </w:numPr>
        <w:ind w:firstLine="560"/>
        <w:rPr>
          <w:rFonts w:ascii="仿宋" w:eastAsia="仿宋" w:hAnsi="仿宋" w:cs="仿宋"/>
          <w:sz w:val="28"/>
          <w:szCs w:val="28"/>
        </w:rPr>
      </w:pPr>
      <w:r>
        <w:rPr>
          <w:rFonts w:ascii="仿宋" w:eastAsia="仿宋" w:hAnsi="仿宋" w:cs="仿宋" w:hint="eastAsia"/>
          <w:sz w:val="28"/>
          <w:szCs w:val="28"/>
        </w:rPr>
        <w:t>有下列情形之一的，视为投标无效：</w:t>
      </w:r>
    </w:p>
    <w:p w:rsidR="008704BC" w:rsidRDefault="008F2FB1">
      <w:pPr>
        <w:pStyle w:val="a0"/>
        <w:numPr>
          <w:ilvl w:val="0"/>
          <w:numId w:val="4"/>
        </w:numPr>
        <w:ind w:firstLine="560"/>
        <w:rPr>
          <w:rFonts w:ascii="仿宋" w:eastAsia="仿宋" w:hAnsi="仿宋" w:cs="仿宋"/>
          <w:sz w:val="28"/>
          <w:szCs w:val="28"/>
        </w:rPr>
      </w:pPr>
      <w:r>
        <w:rPr>
          <w:rFonts w:ascii="仿宋" w:eastAsia="仿宋" w:hAnsi="仿宋" w:cs="仿宋" w:hint="eastAsia"/>
          <w:sz w:val="28"/>
          <w:szCs w:val="28"/>
        </w:rPr>
        <w:t>投标报价超过比选文件中规定的预算金额或者最高限价的；</w:t>
      </w:r>
    </w:p>
    <w:p w:rsidR="008704BC" w:rsidRDefault="008F2FB1">
      <w:pPr>
        <w:pStyle w:val="a0"/>
        <w:numPr>
          <w:ilvl w:val="0"/>
          <w:numId w:val="4"/>
        </w:numPr>
        <w:ind w:firstLine="560"/>
        <w:rPr>
          <w:rFonts w:ascii="仿宋" w:eastAsia="仿宋" w:hAnsi="仿宋" w:cs="仿宋"/>
          <w:sz w:val="28"/>
          <w:szCs w:val="28"/>
        </w:rPr>
      </w:pPr>
      <w:r>
        <w:rPr>
          <w:rFonts w:ascii="仿宋" w:eastAsia="仿宋" w:hAnsi="仿宋" w:cs="仿宋" w:hint="eastAsia"/>
          <w:sz w:val="28"/>
          <w:szCs w:val="28"/>
        </w:rPr>
        <w:t>比选文件未按要求签署、盖章的；</w:t>
      </w:r>
    </w:p>
    <w:p w:rsidR="008704BC" w:rsidRDefault="008F2FB1">
      <w:pPr>
        <w:pStyle w:val="a0"/>
        <w:numPr>
          <w:ilvl w:val="0"/>
          <w:numId w:val="4"/>
        </w:numPr>
        <w:ind w:firstLine="560"/>
        <w:rPr>
          <w:rFonts w:ascii="仿宋" w:eastAsia="仿宋" w:hAnsi="仿宋" w:cs="仿宋"/>
          <w:sz w:val="28"/>
          <w:szCs w:val="28"/>
        </w:rPr>
      </w:pPr>
      <w:r>
        <w:rPr>
          <w:rFonts w:ascii="仿宋" w:eastAsia="仿宋" w:hAnsi="仿宋" w:cs="仿宋" w:hint="eastAsia"/>
          <w:sz w:val="28"/>
          <w:szCs w:val="28"/>
        </w:rPr>
        <w:t>未按比选文件要求递交资格证明文件的或递交的资格证明文件不全的；</w:t>
      </w:r>
    </w:p>
    <w:p w:rsidR="008704BC" w:rsidRDefault="008F2FB1">
      <w:pPr>
        <w:pStyle w:val="a0"/>
        <w:numPr>
          <w:ilvl w:val="0"/>
          <w:numId w:val="4"/>
        </w:numPr>
        <w:ind w:firstLine="560"/>
        <w:rPr>
          <w:rFonts w:ascii="仿宋" w:eastAsia="仿宋" w:hAnsi="仿宋" w:cs="仿宋"/>
          <w:sz w:val="28"/>
          <w:szCs w:val="28"/>
        </w:rPr>
      </w:pPr>
      <w:r>
        <w:rPr>
          <w:rFonts w:ascii="仿宋" w:eastAsia="仿宋" w:hAnsi="仿宋" w:cs="仿宋" w:hint="eastAsia"/>
          <w:sz w:val="28"/>
          <w:szCs w:val="28"/>
        </w:rPr>
        <w:t>在投标截止时间后递交投标文件的；</w:t>
      </w:r>
    </w:p>
    <w:p w:rsidR="008704BC" w:rsidRDefault="008F2FB1">
      <w:pPr>
        <w:pStyle w:val="a0"/>
        <w:numPr>
          <w:ilvl w:val="0"/>
          <w:numId w:val="4"/>
        </w:numPr>
        <w:ind w:firstLine="560"/>
        <w:rPr>
          <w:rFonts w:ascii="仿宋" w:eastAsia="仿宋" w:hAnsi="仿宋" w:cs="仿宋"/>
          <w:sz w:val="28"/>
          <w:szCs w:val="28"/>
        </w:rPr>
      </w:pPr>
      <w:r>
        <w:rPr>
          <w:rFonts w:ascii="仿宋" w:eastAsia="仿宋" w:hAnsi="仿宋" w:cs="仿宋" w:hint="eastAsia"/>
          <w:sz w:val="28"/>
          <w:szCs w:val="28"/>
        </w:rPr>
        <w:t>交货期、质保期不满足比选文件的；</w:t>
      </w:r>
    </w:p>
    <w:p w:rsidR="008704BC" w:rsidRDefault="008F2FB1">
      <w:pPr>
        <w:pStyle w:val="a0"/>
        <w:numPr>
          <w:ilvl w:val="0"/>
          <w:numId w:val="4"/>
        </w:numPr>
        <w:ind w:firstLine="560"/>
        <w:rPr>
          <w:rFonts w:ascii="仿宋" w:eastAsia="仿宋" w:hAnsi="仿宋" w:cs="仿宋"/>
          <w:sz w:val="28"/>
          <w:szCs w:val="28"/>
        </w:rPr>
      </w:pPr>
      <w:r>
        <w:rPr>
          <w:rFonts w:ascii="仿宋" w:eastAsia="仿宋" w:hAnsi="仿宋" w:cs="仿宋" w:hint="eastAsia"/>
          <w:sz w:val="28"/>
          <w:szCs w:val="28"/>
        </w:rPr>
        <w:t>投标人在投标文件中提供虚假材料的；</w:t>
      </w:r>
    </w:p>
    <w:p w:rsidR="008704BC" w:rsidRDefault="008F2FB1">
      <w:pPr>
        <w:pStyle w:val="a0"/>
        <w:numPr>
          <w:ilvl w:val="0"/>
          <w:numId w:val="4"/>
        </w:numPr>
        <w:ind w:firstLine="560"/>
        <w:rPr>
          <w:rFonts w:ascii="仿宋" w:eastAsia="仿宋" w:hAnsi="仿宋" w:cs="仿宋"/>
          <w:sz w:val="28"/>
          <w:szCs w:val="28"/>
        </w:rPr>
      </w:pPr>
      <w:r>
        <w:rPr>
          <w:rFonts w:ascii="仿宋" w:eastAsia="仿宋" w:hAnsi="仿宋" w:cs="仿宋" w:hint="eastAsia"/>
          <w:sz w:val="28"/>
          <w:szCs w:val="28"/>
        </w:rPr>
        <w:t>未在规定时间内发送有效的投标文件解密密码的。</w:t>
      </w:r>
    </w:p>
    <w:p w:rsidR="008704BC" w:rsidRDefault="008F2FB1">
      <w:pPr>
        <w:pStyle w:val="a0"/>
        <w:numPr>
          <w:ilvl w:val="0"/>
          <w:numId w:val="3"/>
        </w:numPr>
        <w:ind w:firstLine="560"/>
        <w:rPr>
          <w:rFonts w:ascii="仿宋" w:eastAsia="仿宋" w:hAnsi="仿宋" w:cs="仿宋"/>
          <w:sz w:val="28"/>
          <w:szCs w:val="28"/>
        </w:rPr>
      </w:pPr>
      <w:r>
        <w:rPr>
          <w:rFonts w:ascii="仿宋" w:eastAsia="仿宋" w:hAnsi="仿宋" w:cs="仿宋" w:hint="eastAsia"/>
          <w:sz w:val="28"/>
          <w:szCs w:val="28"/>
        </w:rPr>
        <w:t>有下列情形之一的，视为投标人串通投标，其投标无效：</w:t>
      </w:r>
    </w:p>
    <w:p w:rsidR="008704BC" w:rsidRDefault="008F2FB1">
      <w:pPr>
        <w:pStyle w:val="a0"/>
        <w:numPr>
          <w:ilvl w:val="0"/>
          <w:numId w:val="5"/>
        </w:numPr>
        <w:ind w:firstLine="560"/>
        <w:rPr>
          <w:rFonts w:ascii="仿宋" w:eastAsia="仿宋" w:hAnsi="仿宋" w:cs="仿宋"/>
          <w:sz w:val="28"/>
          <w:szCs w:val="28"/>
        </w:rPr>
      </w:pPr>
      <w:r>
        <w:rPr>
          <w:rFonts w:ascii="仿宋" w:eastAsia="仿宋" w:hAnsi="仿宋" w:cs="仿宋" w:hint="eastAsia"/>
          <w:sz w:val="28"/>
          <w:szCs w:val="28"/>
        </w:rPr>
        <w:t>不同投标人委托同一单位或者个人办理投标事宜；</w:t>
      </w:r>
    </w:p>
    <w:p w:rsidR="008704BC" w:rsidRDefault="008F2FB1">
      <w:pPr>
        <w:pStyle w:val="a0"/>
        <w:numPr>
          <w:ilvl w:val="0"/>
          <w:numId w:val="5"/>
        </w:numPr>
        <w:ind w:firstLine="560"/>
        <w:rPr>
          <w:rFonts w:ascii="仿宋" w:eastAsia="仿宋" w:hAnsi="仿宋" w:cs="仿宋"/>
          <w:sz w:val="28"/>
          <w:szCs w:val="28"/>
        </w:rPr>
      </w:pPr>
      <w:r>
        <w:rPr>
          <w:rFonts w:ascii="仿宋" w:eastAsia="仿宋" w:hAnsi="仿宋" w:cs="仿宋" w:hint="eastAsia"/>
          <w:sz w:val="28"/>
          <w:szCs w:val="28"/>
        </w:rPr>
        <w:t>不同投标人的投标文件异常一致或者投标报价呈规律性差异；</w:t>
      </w:r>
    </w:p>
    <w:p w:rsidR="008704BC" w:rsidRDefault="008F2FB1">
      <w:pPr>
        <w:pStyle w:val="a0"/>
        <w:numPr>
          <w:ilvl w:val="0"/>
          <w:numId w:val="5"/>
        </w:numPr>
        <w:ind w:firstLine="560"/>
        <w:rPr>
          <w:rFonts w:ascii="仿宋" w:eastAsia="仿宋" w:hAnsi="仿宋" w:cs="仿宋"/>
          <w:sz w:val="28"/>
          <w:szCs w:val="28"/>
        </w:rPr>
      </w:pPr>
      <w:r>
        <w:rPr>
          <w:rFonts w:ascii="仿宋" w:eastAsia="仿宋" w:hAnsi="仿宋" w:cs="仿宋" w:hint="eastAsia"/>
          <w:sz w:val="28"/>
          <w:szCs w:val="28"/>
        </w:rPr>
        <w:t>不同投标人的投标文件相互混装；</w:t>
      </w:r>
    </w:p>
    <w:p w:rsidR="008704BC" w:rsidRDefault="008F2FB1">
      <w:pPr>
        <w:pStyle w:val="a0"/>
        <w:numPr>
          <w:ilvl w:val="0"/>
          <w:numId w:val="5"/>
        </w:numPr>
        <w:ind w:firstLine="560"/>
        <w:rPr>
          <w:rFonts w:ascii="仿宋" w:eastAsia="仿宋" w:hAnsi="仿宋" w:cs="仿宋"/>
          <w:sz w:val="28"/>
          <w:szCs w:val="28"/>
        </w:rPr>
      </w:pPr>
      <w:r>
        <w:rPr>
          <w:rFonts w:ascii="仿宋" w:eastAsia="仿宋" w:hAnsi="仿宋" w:cs="仿宋" w:hint="eastAsia"/>
          <w:sz w:val="28"/>
          <w:szCs w:val="28"/>
        </w:rPr>
        <w:t>不同投标人的投标文件载明的项目管理成员或者联系人员为同一人。</w:t>
      </w:r>
    </w:p>
    <w:p w:rsidR="008704BC" w:rsidRDefault="008F2FB1">
      <w:pPr>
        <w:pStyle w:val="a0"/>
        <w:spacing w:line="720" w:lineRule="auto"/>
        <w:ind w:firstLineChars="0" w:firstLine="0"/>
        <w:jc w:val="center"/>
        <w:outlineLvl w:val="0"/>
        <w:rPr>
          <w:rFonts w:ascii="黑体" w:eastAsia="黑体" w:hAnsi="黑体" w:cs="黑体"/>
          <w:sz w:val="36"/>
          <w:szCs w:val="36"/>
        </w:rPr>
      </w:pPr>
      <w:bookmarkStart w:id="1" w:name="_Toc2286"/>
      <w:r>
        <w:rPr>
          <w:rFonts w:ascii="黑体" w:eastAsia="黑体" w:hAnsi="黑体" w:cs="黑体" w:hint="eastAsia"/>
          <w:sz w:val="36"/>
          <w:szCs w:val="36"/>
        </w:rPr>
        <w:lastRenderedPageBreak/>
        <w:t>第二章 采购需求</w:t>
      </w:r>
      <w:bookmarkEnd w:id="1"/>
    </w:p>
    <w:p w:rsidR="002B56EC" w:rsidRDefault="008F2FB1" w:rsidP="003F2E5E">
      <w:pPr>
        <w:pStyle w:val="a0"/>
        <w:ind w:firstLineChars="0" w:firstLine="0"/>
        <w:rPr>
          <w:rFonts w:ascii="仿宋" w:eastAsia="仿宋" w:hAnsi="仿宋" w:cs="仿宋"/>
          <w:sz w:val="28"/>
          <w:szCs w:val="28"/>
        </w:rPr>
      </w:pPr>
      <w:r>
        <w:rPr>
          <w:rFonts w:ascii="仿宋" w:eastAsia="仿宋" w:hAnsi="仿宋" w:cs="仿宋" w:hint="eastAsia"/>
          <w:sz w:val="28"/>
          <w:szCs w:val="28"/>
        </w:rPr>
        <w:t>一、</w:t>
      </w:r>
      <w:r w:rsidR="00081B6B">
        <w:rPr>
          <w:rFonts w:ascii="仿宋" w:eastAsia="仿宋" w:hAnsi="仿宋" w:cs="仿宋" w:hint="eastAsia"/>
          <w:sz w:val="28"/>
          <w:szCs w:val="28"/>
        </w:rPr>
        <w:t>服务</w:t>
      </w:r>
      <w:r w:rsidR="003F2E5E">
        <w:rPr>
          <w:rFonts w:ascii="仿宋" w:eastAsia="仿宋" w:hAnsi="仿宋" w:cs="仿宋" w:hint="eastAsia"/>
          <w:sz w:val="28"/>
          <w:szCs w:val="28"/>
        </w:rPr>
        <w:t>内容：</w:t>
      </w:r>
    </w:p>
    <w:tbl>
      <w:tblPr>
        <w:tblW w:w="8495" w:type="dxa"/>
        <w:tblCellMar>
          <w:left w:w="0" w:type="dxa"/>
          <w:right w:w="0" w:type="dxa"/>
        </w:tblCellMar>
        <w:tblLook w:val="04A0" w:firstRow="1" w:lastRow="0" w:firstColumn="1" w:lastColumn="0" w:noHBand="0" w:noVBand="1"/>
      </w:tblPr>
      <w:tblGrid>
        <w:gridCol w:w="1222"/>
        <w:gridCol w:w="1465"/>
        <w:gridCol w:w="1132"/>
        <w:gridCol w:w="4676"/>
      </w:tblGrid>
      <w:tr w:rsidR="002E618D" w:rsidRPr="002E618D" w:rsidTr="00880239">
        <w:tc>
          <w:tcPr>
            <w:tcW w:w="720" w:type="pct"/>
            <w:tcBorders>
              <w:top w:val="single" w:sz="8" w:space="0" w:color="auto"/>
              <w:left w:val="single" w:sz="8" w:space="0" w:color="auto"/>
              <w:bottom w:val="single" w:sz="8" w:space="0" w:color="auto"/>
              <w:right w:val="single" w:sz="8" w:space="0" w:color="auto"/>
            </w:tcBorders>
            <w:vAlign w:val="center"/>
            <w:hideMark/>
          </w:tcPr>
          <w:p w:rsidR="002E618D" w:rsidRPr="002E618D" w:rsidRDefault="002E618D" w:rsidP="00880239">
            <w:pPr>
              <w:widowControl/>
              <w:jc w:val="center"/>
              <w:rPr>
                <w:rFonts w:ascii="仿宋" w:eastAsia="仿宋" w:hAnsi="仿宋" w:cs="宋体"/>
                <w:kern w:val="0"/>
                <w:sz w:val="24"/>
              </w:rPr>
            </w:pPr>
            <w:r w:rsidRPr="002E618D">
              <w:rPr>
                <w:rFonts w:ascii="仿宋" w:eastAsia="仿宋" w:hAnsi="仿宋" w:cs="宋体" w:hint="eastAsia"/>
                <w:kern w:val="0"/>
                <w:sz w:val="24"/>
              </w:rPr>
              <w:t>包号</w:t>
            </w:r>
          </w:p>
        </w:tc>
        <w:tc>
          <w:tcPr>
            <w:tcW w:w="862" w:type="pct"/>
            <w:tcBorders>
              <w:top w:val="single" w:sz="8" w:space="0" w:color="auto"/>
              <w:left w:val="single" w:sz="8" w:space="0" w:color="auto"/>
              <w:bottom w:val="single" w:sz="8" w:space="0" w:color="auto"/>
              <w:right w:val="single" w:sz="8" w:space="0" w:color="auto"/>
            </w:tcBorders>
            <w:vAlign w:val="center"/>
            <w:hideMark/>
          </w:tcPr>
          <w:p w:rsidR="002E618D" w:rsidRPr="002E618D" w:rsidRDefault="002E618D" w:rsidP="00880239">
            <w:pPr>
              <w:widowControl/>
              <w:jc w:val="center"/>
              <w:rPr>
                <w:rFonts w:ascii="仿宋" w:eastAsia="仿宋" w:hAnsi="仿宋" w:cs="宋体"/>
                <w:kern w:val="0"/>
                <w:sz w:val="24"/>
              </w:rPr>
            </w:pPr>
            <w:r w:rsidRPr="002E618D">
              <w:rPr>
                <w:rFonts w:ascii="仿宋" w:eastAsia="仿宋" w:hAnsi="仿宋" w:cs="宋体" w:hint="eastAsia"/>
                <w:kern w:val="0"/>
                <w:sz w:val="24"/>
              </w:rPr>
              <w:t>项目名称</w:t>
            </w:r>
          </w:p>
        </w:tc>
        <w:tc>
          <w:tcPr>
            <w:tcW w:w="666" w:type="pct"/>
            <w:tcBorders>
              <w:top w:val="single" w:sz="8" w:space="0" w:color="auto"/>
              <w:left w:val="single" w:sz="8" w:space="0" w:color="auto"/>
              <w:bottom w:val="single" w:sz="8" w:space="0" w:color="auto"/>
              <w:right w:val="single" w:sz="8" w:space="0" w:color="auto"/>
            </w:tcBorders>
            <w:vAlign w:val="center"/>
            <w:hideMark/>
          </w:tcPr>
          <w:p w:rsidR="002E618D" w:rsidRPr="002E618D" w:rsidRDefault="002E618D" w:rsidP="00880239">
            <w:pPr>
              <w:widowControl/>
              <w:jc w:val="center"/>
              <w:rPr>
                <w:rFonts w:ascii="仿宋" w:eastAsia="仿宋" w:hAnsi="仿宋" w:cs="宋体"/>
                <w:kern w:val="0"/>
                <w:sz w:val="24"/>
              </w:rPr>
            </w:pPr>
            <w:r w:rsidRPr="002E618D">
              <w:rPr>
                <w:rFonts w:ascii="仿宋" w:eastAsia="仿宋" w:hAnsi="仿宋" w:cs="宋体" w:hint="eastAsia"/>
                <w:kern w:val="0"/>
                <w:sz w:val="24"/>
              </w:rPr>
              <w:t>数量</w:t>
            </w:r>
          </w:p>
        </w:tc>
        <w:tc>
          <w:tcPr>
            <w:tcW w:w="2751" w:type="pct"/>
            <w:tcBorders>
              <w:top w:val="single" w:sz="8" w:space="0" w:color="auto"/>
              <w:left w:val="single" w:sz="8" w:space="0" w:color="auto"/>
              <w:bottom w:val="single" w:sz="8" w:space="0" w:color="auto"/>
              <w:right w:val="single" w:sz="8" w:space="0" w:color="auto"/>
            </w:tcBorders>
            <w:hideMark/>
          </w:tcPr>
          <w:p w:rsidR="002E618D" w:rsidRPr="002E618D" w:rsidRDefault="002E618D" w:rsidP="00880239">
            <w:pPr>
              <w:widowControl/>
              <w:jc w:val="center"/>
              <w:rPr>
                <w:rFonts w:ascii="仿宋" w:eastAsia="仿宋" w:hAnsi="仿宋" w:cs="宋体"/>
                <w:kern w:val="0"/>
                <w:sz w:val="24"/>
              </w:rPr>
            </w:pPr>
            <w:r w:rsidRPr="002E618D">
              <w:rPr>
                <w:rFonts w:ascii="仿宋" w:eastAsia="仿宋" w:hAnsi="仿宋" w:cs="宋体" w:hint="eastAsia"/>
                <w:kern w:val="0"/>
                <w:sz w:val="24"/>
              </w:rPr>
              <w:t>服务要求</w:t>
            </w:r>
          </w:p>
        </w:tc>
      </w:tr>
      <w:tr w:rsidR="002E618D" w:rsidRPr="002E618D" w:rsidTr="00880239">
        <w:tc>
          <w:tcPr>
            <w:tcW w:w="720" w:type="pct"/>
            <w:tcBorders>
              <w:top w:val="single" w:sz="8" w:space="0" w:color="auto"/>
              <w:left w:val="single" w:sz="8" w:space="0" w:color="auto"/>
              <w:bottom w:val="single" w:sz="8" w:space="0" w:color="auto"/>
              <w:right w:val="single" w:sz="8" w:space="0" w:color="auto"/>
            </w:tcBorders>
            <w:vAlign w:val="center"/>
            <w:hideMark/>
          </w:tcPr>
          <w:p w:rsidR="002E618D" w:rsidRPr="002E618D" w:rsidRDefault="002E618D" w:rsidP="00880239">
            <w:pPr>
              <w:widowControl/>
              <w:jc w:val="center"/>
              <w:rPr>
                <w:rFonts w:ascii="仿宋" w:eastAsia="仿宋" w:hAnsi="仿宋" w:cs="宋体"/>
                <w:kern w:val="0"/>
                <w:sz w:val="24"/>
              </w:rPr>
            </w:pPr>
            <w:r w:rsidRPr="002E618D">
              <w:rPr>
                <w:rFonts w:ascii="仿宋" w:eastAsia="仿宋" w:hAnsi="仿宋" w:cs="宋体" w:hint="eastAsia"/>
                <w:kern w:val="0"/>
                <w:sz w:val="24"/>
              </w:rPr>
              <w:t>第1包</w:t>
            </w:r>
          </w:p>
        </w:tc>
        <w:tc>
          <w:tcPr>
            <w:tcW w:w="862" w:type="pct"/>
            <w:tcBorders>
              <w:top w:val="single" w:sz="8" w:space="0" w:color="auto"/>
              <w:left w:val="single" w:sz="8" w:space="0" w:color="auto"/>
              <w:bottom w:val="single" w:sz="8" w:space="0" w:color="auto"/>
              <w:right w:val="single" w:sz="8" w:space="0" w:color="auto"/>
            </w:tcBorders>
            <w:vAlign w:val="center"/>
            <w:hideMark/>
          </w:tcPr>
          <w:p w:rsidR="002E618D" w:rsidRPr="002E618D" w:rsidRDefault="002E618D" w:rsidP="00880239">
            <w:pPr>
              <w:widowControl/>
              <w:jc w:val="center"/>
              <w:rPr>
                <w:rFonts w:ascii="仿宋" w:eastAsia="仿宋" w:hAnsi="仿宋" w:cs="宋体"/>
                <w:kern w:val="0"/>
                <w:sz w:val="24"/>
              </w:rPr>
            </w:pPr>
            <w:r w:rsidRPr="002E618D">
              <w:rPr>
                <w:rFonts w:ascii="仿宋" w:eastAsia="仿宋" w:hAnsi="仿宋" w:cs="宋体" w:hint="eastAsia"/>
                <w:kern w:val="0"/>
                <w:sz w:val="24"/>
              </w:rPr>
              <w:t>后勤保障类应急供应服务</w:t>
            </w:r>
          </w:p>
        </w:tc>
        <w:tc>
          <w:tcPr>
            <w:tcW w:w="666" w:type="pct"/>
            <w:tcBorders>
              <w:top w:val="single" w:sz="8" w:space="0" w:color="auto"/>
              <w:left w:val="single" w:sz="8" w:space="0" w:color="auto"/>
              <w:bottom w:val="single" w:sz="8" w:space="0" w:color="auto"/>
              <w:right w:val="single" w:sz="8" w:space="0" w:color="auto"/>
            </w:tcBorders>
            <w:vAlign w:val="center"/>
            <w:hideMark/>
          </w:tcPr>
          <w:p w:rsidR="002E618D" w:rsidRPr="002E618D" w:rsidRDefault="002E618D" w:rsidP="00880239">
            <w:pPr>
              <w:widowControl/>
              <w:jc w:val="center"/>
              <w:rPr>
                <w:rFonts w:ascii="仿宋" w:eastAsia="仿宋" w:hAnsi="仿宋" w:cs="宋体"/>
                <w:kern w:val="0"/>
                <w:sz w:val="24"/>
              </w:rPr>
            </w:pPr>
            <w:r w:rsidRPr="002E618D">
              <w:rPr>
                <w:rFonts w:ascii="仿宋" w:eastAsia="仿宋" w:hAnsi="仿宋" w:cs="宋体" w:hint="eastAsia"/>
                <w:kern w:val="0"/>
                <w:sz w:val="24"/>
              </w:rPr>
              <w:t>1年</w:t>
            </w:r>
          </w:p>
        </w:tc>
        <w:tc>
          <w:tcPr>
            <w:tcW w:w="2751" w:type="pct"/>
            <w:tcBorders>
              <w:top w:val="single" w:sz="8" w:space="0" w:color="auto"/>
              <w:left w:val="single" w:sz="8" w:space="0" w:color="auto"/>
              <w:bottom w:val="single" w:sz="8" w:space="0" w:color="auto"/>
              <w:right w:val="single" w:sz="8" w:space="0" w:color="auto"/>
            </w:tcBorders>
            <w:hideMark/>
          </w:tcPr>
          <w:p w:rsidR="002E618D" w:rsidRPr="002E618D" w:rsidRDefault="002E618D" w:rsidP="00880239">
            <w:pPr>
              <w:widowControl/>
              <w:ind w:firstLine="420"/>
              <w:rPr>
                <w:rFonts w:ascii="仿宋" w:eastAsia="仿宋" w:hAnsi="仿宋" w:cs="宋体"/>
                <w:kern w:val="0"/>
                <w:sz w:val="24"/>
              </w:rPr>
            </w:pPr>
            <w:r w:rsidRPr="002E618D">
              <w:rPr>
                <w:rFonts w:ascii="仿宋" w:eastAsia="仿宋" w:hAnsi="仿宋" w:cs="宋体" w:hint="eastAsia"/>
                <w:kern w:val="0"/>
                <w:sz w:val="24"/>
              </w:rPr>
              <w:t>在发生突发状况时，根据医院需要，能够紧急供应以下但不限于：</w:t>
            </w:r>
          </w:p>
          <w:p w:rsidR="002E618D" w:rsidRPr="002E618D" w:rsidRDefault="002E618D" w:rsidP="00880239">
            <w:pPr>
              <w:widowControl/>
              <w:ind w:firstLine="420"/>
              <w:rPr>
                <w:rFonts w:ascii="仿宋" w:eastAsia="仿宋" w:hAnsi="仿宋" w:cs="宋体"/>
                <w:kern w:val="0"/>
                <w:sz w:val="24"/>
              </w:rPr>
            </w:pPr>
            <w:r w:rsidRPr="002E618D">
              <w:rPr>
                <w:rFonts w:ascii="仿宋" w:eastAsia="仿宋" w:hAnsi="仿宋" w:cs="宋体" w:hint="eastAsia"/>
                <w:kern w:val="0"/>
                <w:sz w:val="24"/>
              </w:rPr>
              <w:t>指挥帐篷、宿营舱、宿营帐篷、折叠桌、折叠椅、厕所帐篷、晾衣绳（杆）、垃圾桶（含垃、圾袋）、警戒带、警示标识、发电机、防水配电、盘电缆搅盘、电线、防水接、线板油桶、场地照明灯、爆闪标志灯、节能灯（含、灯头）</w:t>
            </w:r>
            <w:r w:rsidRPr="002E618D">
              <w:rPr>
                <w:rFonts w:ascii="仿宋" w:eastAsia="仿宋" w:hAnsi="仿宋" w:cs="宋体"/>
                <w:kern w:val="0"/>
                <w:sz w:val="24"/>
              </w:rPr>
              <w:t>LED远射灯</w:t>
            </w:r>
            <w:r w:rsidRPr="002E618D">
              <w:rPr>
                <w:rFonts w:ascii="仿宋" w:eastAsia="仿宋" w:hAnsi="仿宋" w:cs="宋体" w:hint="eastAsia"/>
                <w:kern w:val="0"/>
                <w:sz w:val="24"/>
              </w:rPr>
              <w:t>、车用逆变电源、</w:t>
            </w:r>
            <w:r w:rsidRPr="002E618D">
              <w:rPr>
                <w:rFonts w:ascii="仿宋" w:eastAsia="仿宋" w:hAnsi="仿宋" w:cs="宋体"/>
                <w:kern w:val="0"/>
                <w:sz w:val="24"/>
              </w:rPr>
              <w:t>(12v-220v)</w:t>
            </w:r>
            <w:r w:rsidRPr="002E618D">
              <w:rPr>
                <w:rFonts w:ascii="仿宋" w:eastAsia="仿宋" w:hAnsi="仿宋" w:cs="宋体" w:hint="eastAsia"/>
                <w:kern w:val="0"/>
                <w:sz w:val="24"/>
              </w:rPr>
              <w:t>、炊具组套、电热水锅炉、电热水壶、冰箱、储水罐、净水装置、淋浴装置、锤子、铁丝、尼龙绳、折叠梯、铁锹、镐、组合工具箱、锯子等用品。</w:t>
            </w:r>
          </w:p>
        </w:tc>
      </w:tr>
      <w:tr w:rsidR="002E618D" w:rsidRPr="002E618D" w:rsidTr="00880239">
        <w:tc>
          <w:tcPr>
            <w:tcW w:w="720" w:type="pct"/>
            <w:tcBorders>
              <w:top w:val="single" w:sz="8" w:space="0" w:color="auto"/>
              <w:left w:val="single" w:sz="8" w:space="0" w:color="auto"/>
              <w:bottom w:val="single" w:sz="8" w:space="0" w:color="auto"/>
              <w:right w:val="single" w:sz="8" w:space="0" w:color="auto"/>
            </w:tcBorders>
            <w:vAlign w:val="center"/>
            <w:hideMark/>
          </w:tcPr>
          <w:p w:rsidR="002E618D" w:rsidRPr="002E618D" w:rsidRDefault="002E618D" w:rsidP="00880239">
            <w:pPr>
              <w:widowControl/>
              <w:jc w:val="center"/>
              <w:rPr>
                <w:rFonts w:ascii="仿宋" w:eastAsia="仿宋" w:hAnsi="仿宋" w:cs="宋体"/>
                <w:kern w:val="0"/>
                <w:sz w:val="24"/>
              </w:rPr>
            </w:pPr>
            <w:r w:rsidRPr="002E618D">
              <w:rPr>
                <w:rFonts w:ascii="仿宋" w:eastAsia="仿宋" w:hAnsi="仿宋" w:cs="宋体" w:hint="eastAsia"/>
                <w:kern w:val="0"/>
                <w:sz w:val="24"/>
              </w:rPr>
              <w:t>第2包</w:t>
            </w:r>
          </w:p>
        </w:tc>
        <w:tc>
          <w:tcPr>
            <w:tcW w:w="862" w:type="pct"/>
            <w:tcBorders>
              <w:top w:val="single" w:sz="8" w:space="0" w:color="auto"/>
              <w:left w:val="single" w:sz="8" w:space="0" w:color="auto"/>
              <w:bottom w:val="single" w:sz="8" w:space="0" w:color="auto"/>
              <w:right w:val="single" w:sz="8" w:space="0" w:color="auto"/>
            </w:tcBorders>
            <w:vAlign w:val="center"/>
            <w:hideMark/>
          </w:tcPr>
          <w:p w:rsidR="002E618D" w:rsidRPr="002E618D" w:rsidRDefault="002E618D" w:rsidP="00880239">
            <w:pPr>
              <w:widowControl/>
              <w:jc w:val="center"/>
              <w:rPr>
                <w:rFonts w:ascii="仿宋" w:eastAsia="仿宋" w:hAnsi="仿宋" w:cs="宋体"/>
                <w:kern w:val="0"/>
                <w:sz w:val="24"/>
              </w:rPr>
            </w:pPr>
            <w:r w:rsidRPr="002E618D">
              <w:rPr>
                <w:rFonts w:ascii="仿宋" w:eastAsia="仿宋" w:hAnsi="仿宋" w:cs="宋体" w:hint="eastAsia"/>
                <w:kern w:val="0"/>
                <w:sz w:val="24"/>
              </w:rPr>
              <w:t>办公用品保障类应急供应服务</w:t>
            </w:r>
          </w:p>
        </w:tc>
        <w:tc>
          <w:tcPr>
            <w:tcW w:w="666" w:type="pct"/>
            <w:tcBorders>
              <w:top w:val="single" w:sz="8" w:space="0" w:color="auto"/>
              <w:left w:val="single" w:sz="8" w:space="0" w:color="auto"/>
              <w:bottom w:val="single" w:sz="8" w:space="0" w:color="auto"/>
              <w:right w:val="single" w:sz="8" w:space="0" w:color="auto"/>
            </w:tcBorders>
            <w:vAlign w:val="center"/>
            <w:hideMark/>
          </w:tcPr>
          <w:p w:rsidR="002E618D" w:rsidRPr="002E618D" w:rsidRDefault="002E618D" w:rsidP="00880239">
            <w:pPr>
              <w:widowControl/>
              <w:jc w:val="center"/>
              <w:rPr>
                <w:rFonts w:ascii="仿宋" w:eastAsia="仿宋" w:hAnsi="仿宋" w:cs="宋体"/>
                <w:kern w:val="0"/>
                <w:sz w:val="24"/>
              </w:rPr>
            </w:pPr>
            <w:r w:rsidRPr="002E618D">
              <w:rPr>
                <w:rFonts w:ascii="仿宋" w:eastAsia="仿宋" w:hAnsi="仿宋" w:cs="宋体" w:hint="eastAsia"/>
                <w:kern w:val="0"/>
                <w:sz w:val="24"/>
              </w:rPr>
              <w:t>1年</w:t>
            </w:r>
          </w:p>
        </w:tc>
        <w:tc>
          <w:tcPr>
            <w:tcW w:w="2751" w:type="pct"/>
            <w:tcBorders>
              <w:top w:val="single" w:sz="8" w:space="0" w:color="auto"/>
              <w:left w:val="single" w:sz="8" w:space="0" w:color="auto"/>
              <w:bottom w:val="single" w:sz="8" w:space="0" w:color="auto"/>
              <w:right w:val="single" w:sz="8" w:space="0" w:color="auto"/>
            </w:tcBorders>
            <w:hideMark/>
          </w:tcPr>
          <w:p w:rsidR="002E618D" w:rsidRPr="002E618D" w:rsidRDefault="002E618D" w:rsidP="00880239">
            <w:pPr>
              <w:widowControl/>
              <w:ind w:firstLine="420"/>
              <w:rPr>
                <w:rFonts w:ascii="仿宋" w:eastAsia="仿宋" w:hAnsi="仿宋" w:cs="宋体"/>
                <w:kern w:val="0"/>
                <w:sz w:val="24"/>
              </w:rPr>
            </w:pPr>
            <w:r w:rsidRPr="002E618D">
              <w:rPr>
                <w:rFonts w:ascii="仿宋" w:eastAsia="仿宋" w:hAnsi="仿宋" w:cs="宋体" w:hint="eastAsia"/>
                <w:kern w:val="0"/>
                <w:sz w:val="24"/>
              </w:rPr>
              <w:t>在发生突发状况时，根据医院需要，能够紧急供应以下但不限于：</w:t>
            </w:r>
          </w:p>
          <w:p w:rsidR="002E618D" w:rsidRPr="002E618D" w:rsidRDefault="002E618D" w:rsidP="00880239">
            <w:pPr>
              <w:widowControl/>
              <w:ind w:firstLine="420"/>
              <w:rPr>
                <w:rFonts w:ascii="仿宋" w:eastAsia="仿宋" w:hAnsi="仿宋" w:cs="宋体"/>
                <w:kern w:val="0"/>
                <w:sz w:val="24"/>
              </w:rPr>
            </w:pPr>
            <w:r w:rsidRPr="002E618D">
              <w:rPr>
                <w:rFonts w:ascii="仿宋" w:eastAsia="仿宋" w:hAnsi="仿宋" w:cs="宋体" w:hint="eastAsia"/>
                <w:kern w:val="0"/>
                <w:sz w:val="24"/>
              </w:rPr>
              <w:t>笔、纸、墨、订书器等办公常用类用品。</w:t>
            </w:r>
          </w:p>
        </w:tc>
      </w:tr>
      <w:tr w:rsidR="002E618D" w:rsidRPr="002E618D" w:rsidTr="00880239">
        <w:tc>
          <w:tcPr>
            <w:tcW w:w="720" w:type="pct"/>
            <w:tcBorders>
              <w:top w:val="single" w:sz="8" w:space="0" w:color="auto"/>
              <w:left w:val="single" w:sz="8" w:space="0" w:color="auto"/>
              <w:bottom w:val="single" w:sz="8" w:space="0" w:color="auto"/>
              <w:right w:val="single" w:sz="8" w:space="0" w:color="auto"/>
            </w:tcBorders>
            <w:vAlign w:val="center"/>
          </w:tcPr>
          <w:p w:rsidR="002E618D" w:rsidRPr="002E618D" w:rsidRDefault="002E618D" w:rsidP="00880239">
            <w:pPr>
              <w:widowControl/>
              <w:jc w:val="center"/>
              <w:rPr>
                <w:rFonts w:ascii="仿宋" w:eastAsia="仿宋" w:hAnsi="仿宋" w:cs="宋体"/>
                <w:kern w:val="0"/>
                <w:sz w:val="24"/>
              </w:rPr>
            </w:pPr>
            <w:r w:rsidRPr="002E618D">
              <w:rPr>
                <w:rFonts w:ascii="仿宋" w:eastAsia="仿宋" w:hAnsi="仿宋" w:cs="宋体" w:hint="eastAsia"/>
                <w:kern w:val="0"/>
                <w:sz w:val="24"/>
              </w:rPr>
              <w:t>第3包</w:t>
            </w:r>
          </w:p>
        </w:tc>
        <w:tc>
          <w:tcPr>
            <w:tcW w:w="862" w:type="pct"/>
            <w:tcBorders>
              <w:top w:val="single" w:sz="8" w:space="0" w:color="auto"/>
              <w:left w:val="single" w:sz="8" w:space="0" w:color="auto"/>
              <w:bottom w:val="single" w:sz="8" w:space="0" w:color="auto"/>
              <w:right w:val="single" w:sz="8" w:space="0" w:color="auto"/>
            </w:tcBorders>
            <w:vAlign w:val="center"/>
          </w:tcPr>
          <w:p w:rsidR="002E618D" w:rsidRPr="002E618D" w:rsidRDefault="002E618D" w:rsidP="00880239">
            <w:pPr>
              <w:widowControl/>
              <w:jc w:val="center"/>
              <w:rPr>
                <w:rFonts w:ascii="仿宋" w:eastAsia="仿宋" w:hAnsi="仿宋" w:cs="宋体"/>
                <w:kern w:val="0"/>
                <w:sz w:val="24"/>
              </w:rPr>
            </w:pPr>
            <w:r w:rsidRPr="002E618D">
              <w:rPr>
                <w:rFonts w:ascii="仿宋" w:eastAsia="仿宋" w:hAnsi="仿宋" w:cs="宋体" w:hint="eastAsia"/>
                <w:kern w:val="0"/>
                <w:sz w:val="24"/>
              </w:rPr>
              <w:t>办公家具保障类应急供应服务</w:t>
            </w:r>
          </w:p>
        </w:tc>
        <w:tc>
          <w:tcPr>
            <w:tcW w:w="666" w:type="pct"/>
            <w:tcBorders>
              <w:top w:val="single" w:sz="8" w:space="0" w:color="auto"/>
              <w:left w:val="single" w:sz="8" w:space="0" w:color="auto"/>
              <w:bottom w:val="single" w:sz="8" w:space="0" w:color="auto"/>
              <w:right w:val="single" w:sz="8" w:space="0" w:color="auto"/>
            </w:tcBorders>
            <w:vAlign w:val="center"/>
          </w:tcPr>
          <w:p w:rsidR="002E618D" w:rsidRPr="002E618D" w:rsidRDefault="002E618D" w:rsidP="00880239">
            <w:pPr>
              <w:widowControl/>
              <w:jc w:val="center"/>
              <w:rPr>
                <w:rFonts w:ascii="仿宋" w:eastAsia="仿宋" w:hAnsi="仿宋" w:cs="宋体"/>
                <w:kern w:val="0"/>
                <w:sz w:val="24"/>
              </w:rPr>
            </w:pPr>
            <w:r w:rsidRPr="002E618D">
              <w:rPr>
                <w:rFonts w:ascii="仿宋" w:eastAsia="仿宋" w:hAnsi="仿宋" w:cs="宋体" w:hint="eastAsia"/>
                <w:kern w:val="0"/>
                <w:sz w:val="24"/>
              </w:rPr>
              <w:t>1年</w:t>
            </w:r>
          </w:p>
        </w:tc>
        <w:tc>
          <w:tcPr>
            <w:tcW w:w="2751" w:type="pct"/>
            <w:tcBorders>
              <w:top w:val="single" w:sz="8" w:space="0" w:color="auto"/>
              <w:left w:val="single" w:sz="8" w:space="0" w:color="auto"/>
              <w:bottom w:val="single" w:sz="8" w:space="0" w:color="auto"/>
              <w:right w:val="single" w:sz="8" w:space="0" w:color="auto"/>
            </w:tcBorders>
          </w:tcPr>
          <w:p w:rsidR="002E618D" w:rsidRPr="002E618D" w:rsidRDefault="002E618D" w:rsidP="00880239">
            <w:pPr>
              <w:widowControl/>
              <w:ind w:firstLine="420"/>
              <w:rPr>
                <w:rFonts w:ascii="仿宋" w:eastAsia="仿宋" w:hAnsi="仿宋" w:cs="宋体"/>
                <w:kern w:val="0"/>
                <w:sz w:val="24"/>
              </w:rPr>
            </w:pPr>
            <w:r w:rsidRPr="002E618D">
              <w:rPr>
                <w:rFonts w:ascii="仿宋" w:eastAsia="仿宋" w:hAnsi="仿宋" w:cs="宋体" w:hint="eastAsia"/>
                <w:kern w:val="0"/>
                <w:sz w:val="24"/>
              </w:rPr>
              <w:t>在发生突发状况时，根据医院需要，能够紧急供应以下但不限于：</w:t>
            </w:r>
          </w:p>
          <w:p w:rsidR="002E618D" w:rsidRPr="002E618D" w:rsidRDefault="002E618D" w:rsidP="00880239">
            <w:pPr>
              <w:widowControl/>
              <w:ind w:firstLine="420"/>
              <w:rPr>
                <w:rFonts w:ascii="仿宋" w:eastAsia="仿宋" w:hAnsi="仿宋" w:cs="宋体"/>
                <w:kern w:val="0"/>
                <w:sz w:val="24"/>
              </w:rPr>
            </w:pPr>
            <w:r w:rsidRPr="002E618D">
              <w:rPr>
                <w:rFonts w:ascii="仿宋" w:eastAsia="仿宋" w:hAnsi="仿宋" w:cs="宋体" w:hint="eastAsia"/>
                <w:kern w:val="0"/>
                <w:sz w:val="24"/>
              </w:rPr>
              <w:t>办公桌椅、文件柜、更衣柜等。</w:t>
            </w:r>
          </w:p>
        </w:tc>
      </w:tr>
      <w:tr w:rsidR="002E618D" w:rsidRPr="002E618D" w:rsidTr="00880239">
        <w:tc>
          <w:tcPr>
            <w:tcW w:w="720" w:type="pct"/>
            <w:tcBorders>
              <w:top w:val="single" w:sz="8" w:space="0" w:color="auto"/>
              <w:left w:val="single" w:sz="8" w:space="0" w:color="auto"/>
              <w:bottom w:val="single" w:sz="8" w:space="0" w:color="auto"/>
              <w:right w:val="single" w:sz="8" w:space="0" w:color="auto"/>
            </w:tcBorders>
            <w:vAlign w:val="center"/>
          </w:tcPr>
          <w:p w:rsidR="002E618D" w:rsidRPr="002E618D" w:rsidRDefault="002E618D" w:rsidP="00880239">
            <w:pPr>
              <w:widowControl/>
              <w:jc w:val="center"/>
              <w:rPr>
                <w:rFonts w:ascii="仿宋" w:eastAsia="仿宋" w:hAnsi="仿宋" w:cs="宋体"/>
                <w:kern w:val="0"/>
                <w:sz w:val="24"/>
              </w:rPr>
            </w:pPr>
            <w:r w:rsidRPr="002E618D">
              <w:rPr>
                <w:rFonts w:ascii="仿宋" w:eastAsia="仿宋" w:hAnsi="仿宋" w:cs="宋体" w:hint="eastAsia"/>
                <w:kern w:val="0"/>
                <w:sz w:val="24"/>
              </w:rPr>
              <w:t>第4包</w:t>
            </w:r>
          </w:p>
        </w:tc>
        <w:tc>
          <w:tcPr>
            <w:tcW w:w="862" w:type="pct"/>
            <w:tcBorders>
              <w:top w:val="single" w:sz="8" w:space="0" w:color="auto"/>
              <w:left w:val="single" w:sz="8" w:space="0" w:color="auto"/>
              <w:bottom w:val="single" w:sz="8" w:space="0" w:color="auto"/>
              <w:right w:val="single" w:sz="8" w:space="0" w:color="auto"/>
            </w:tcBorders>
            <w:vAlign w:val="center"/>
          </w:tcPr>
          <w:p w:rsidR="002E618D" w:rsidRPr="002E618D" w:rsidRDefault="002E618D" w:rsidP="00880239">
            <w:pPr>
              <w:widowControl/>
              <w:jc w:val="center"/>
              <w:rPr>
                <w:rFonts w:ascii="仿宋" w:eastAsia="仿宋" w:hAnsi="仿宋" w:cs="宋体"/>
                <w:kern w:val="0"/>
                <w:sz w:val="24"/>
              </w:rPr>
            </w:pPr>
            <w:r w:rsidRPr="002E618D">
              <w:rPr>
                <w:rFonts w:ascii="仿宋" w:eastAsia="仿宋" w:hAnsi="仿宋" w:cs="宋体" w:hint="eastAsia"/>
                <w:kern w:val="0"/>
                <w:sz w:val="24"/>
              </w:rPr>
              <w:t>食品保障类应急供应服务</w:t>
            </w:r>
          </w:p>
        </w:tc>
        <w:tc>
          <w:tcPr>
            <w:tcW w:w="666" w:type="pct"/>
            <w:tcBorders>
              <w:top w:val="single" w:sz="8" w:space="0" w:color="auto"/>
              <w:left w:val="single" w:sz="8" w:space="0" w:color="auto"/>
              <w:bottom w:val="single" w:sz="8" w:space="0" w:color="auto"/>
              <w:right w:val="single" w:sz="8" w:space="0" w:color="auto"/>
            </w:tcBorders>
            <w:vAlign w:val="center"/>
          </w:tcPr>
          <w:p w:rsidR="002E618D" w:rsidRPr="002E618D" w:rsidRDefault="002E618D" w:rsidP="00880239">
            <w:pPr>
              <w:widowControl/>
              <w:jc w:val="center"/>
              <w:rPr>
                <w:rFonts w:ascii="仿宋" w:eastAsia="仿宋" w:hAnsi="仿宋" w:cs="宋体"/>
                <w:kern w:val="0"/>
                <w:sz w:val="24"/>
              </w:rPr>
            </w:pPr>
            <w:r w:rsidRPr="002E618D">
              <w:rPr>
                <w:rFonts w:ascii="仿宋" w:eastAsia="仿宋" w:hAnsi="仿宋" w:cs="宋体" w:hint="eastAsia"/>
                <w:kern w:val="0"/>
                <w:sz w:val="24"/>
              </w:rPr>
              <w:t>1年</w:t>
            </w:r>
          </w:p>
        </w:tc>
        <w:tc>
          <w:tcPr>
            <w:tcW w:w="2751" w:type="pct"/>
            <w:tcBorders>
              <w:top w:val="single" w:sz="8" w:space="0" w:color="auto"/>
              <w:left w:val="single" w:sz="8" w:space="0" w:color="auto"/>
              <w:bottom w:val="single" w:sz="8" w:space="0" w:color="auto"/>
              <w:right w:val="single" w:sz="8" w:space="0" w:color="auto"/>
            </w:tcBorders>
          </w:tcPr>
          <w:p w:rsidR="002E618D" w:rsidRPr="002E618D" w:rsidRDefault="002E618D" w:rsidP="00880239">
            <w:pPr>
              <w:widowControl/>
              <w:ind w:firstLine="420"/>
              <w:rPr>
                <w:rFonts w:ascii="仿宋" w:eastAsia="仿宋" w:hAnsi="仿宋" w:cs="宋体"/>
                <w:kern w:val="0"/>
                <w:sz w:val="24"/>
              </w:rPr>
            </w:pPr>
            <w:r w:rsidRPr="002E618D">
              <w:rPr>
                <w:rFonts w:ascii="仿宋" w:eastAsia="仿宋" w:hAnsi="仿宋" w:cs="宋体" w:hint="eastAsia"/>
                <w:kern w:val="0"/>
                <w:sz w:val="24"/>
              </w:rPr>
              <w:t>在发生突发状况时，根据医院需要，能够紧急供应能供应以下但不限于：</w:t>
            </w:r>
          </w:p>
          <w:p w:rsidR="002E618D" w:rsidRPr="002E618D" w:rsidRDefault="002E618D" w:rsidP="00880239">
            <w:pPr>
              <w:widowControl/>
              <w:ind w:firstLine="420"/>
              <w:rPr>
                <w:rFonts w:ascii="仿宋" w:eastAsia="仿宋" w:hAnsi="仿宋" w:cs="宋体"/>
                <w:kern w:val="0"/>
                <w:sz w:val="24"/>
              </w:rPr>
            </w:pPr>
            <w:r w:rsidRPr="002E618D">
              <w:rPr>
                <w:rFonts w:ascii="仿宋" w:eastAsia="仿宋" w:hAnsi="仿宋" w:cs="宋体" w:hint="eastAsia"/>
                <w:kern w:val="0"/>
                <w:sz w:val="24"/>
              </w:rPr>
              <w:t>主副食、压缩干粮、矿泉水、方便面等。</w:t>
            </w:r>
          </w:p>
        </w:tc>
      </w:tr>
    </w:tbl>
    <w:p w:rsidR="003F2E5E" w:rsidRPr="002E618D" w:rsidRDefault="003F2E5E" w:rsidP="003F2E5E">
      <w:pPr>
        <w:pStyle w:val="a0"/>
        <w:ind w:firstLineChars="0" w:firstLine="0"/>
        <w:rPr>
          <w:rFonts w:ascii="黑体" w:eastAsia="黑体" w:hAnsi="黑体" w:cs="黑体"/>
          <w:sz w:val="28"/>
          <w:szCs w:val="28"/>
        </w:rPr>
      </w:pPr>
    </w:p>
    <w:p w:rsidR="003F2E5E" w:rsidRDefault="003F2E5E" w:rsidP="003F2E5E">
      <w:pPr>
        <w:pStyle w:val="a0"/>
        <w:ind w:firstLineChars="0" w:firstLine="0"/>
        <w:rPr>
          <w:rFonts w:ascii="黑体" w:eastAsia="黑体" w:hAnsi="黑体" w:cs="黑体"/>
          <w:sz w:val="28"/>
          <w:szCs w:val="28"/>
        </w:rPr>
      </w:pPr>
    </w:p>
    <w:p w:rsidR="003F2E5E" w:rsidRDefault="003F2E5E" w:rsidP="003F2E5E">
      <w:pPr>
        <w:pStyle w:val="a0"/>
        <w:ind w:firstLineChars="0" w:firstLine="0"/>
        <w:rPr>
          <w:rFonts w:ascii="黑体" w:eastAsia="黑体" w:hAnsi="黑体" w:cs="黑体"/>
          <w:sz w:val="28"/>
          <w:szCs w:val="28"/>
        </w:rPr>
      </w:pPr>
    </w:p>
    <w:p w:rsidR="003F2E5E" w:rsidRDefault="003F2E5E" w:rsidP="003F2E5E">
      <w:pPr>
        <w:pStyle w:val="a0"/>
        <w:ind w:firstLineChars="0" w:firstLine="0"/>
        <w:rPr>
          <w:rFonts w:ascii="黑体" w:eastAsia="黑体" w:hAnsi="黑体" w:cs="黑体"/>
          <w:sz w:val="28"/>
          <w:szCs w:val="28"/>
        </w:rPr>
      </w:pPr>
    </w:p>
    <w:p w:rsidR="003F2E5E" w:rsidRDefault="003F2E5E" w:rsidP="003F2E5E">
      <w:pPr>
        <w:pStyle w:val="a0"/>
        <w:ind w:firstLineChars="0" w:firstLine="0"/>
        <w:rPr>
          <w:rFonts w:ascii="黑体" w:eastAsia="黑体" w:hAnsi="黑体" w:cs="黑体"/>
          <w:sz w:val="28"/>
          <w:szCs w:val="28"/>
        </w:rPr>
      </w:pPr>
    </w:p>
    <w:p w:rsidR="003F2E5E" w:rsidRDefault="003F2E5E" w:rsidP="003F2E5E">
      <w:pPr>
        <w:pStyle w:val="a0"/>
        <w:ind w:firstLineChars="0" w:firstLine="0"/>
        <w:rPr>
          <w:rFonts w:ascii="黑体" w:eastAsia="黑体" w:hAnsi="黑体" w:cs="黑体"/>
          <w:sz w:val="28"/>
          <w:szCs w:val="28"/>
        </w:rPr>
      </w:pPr>
    </w:p>
    <w:p w:rsidR="003F2E5E" w:rsidRDefault="003F2E5E" w:rsidP="003F2E5E">
      <w:pPr>
        <w:pStyle w:val="a0"/>
        <w:ind w:firstLineChars="0" w:firstLine="0"/>
        <w:rPr>
          <w:rFonts w:ascii="黑体" w:eastAsia="黑体" w:hAnsi="黑体" w:cs="黑体"/>
          <w:sz w:val="28"/>
          <w:szCs w:val="28"/>
        </w:rPr>
      </w:pPr>
    </w:p>
    <w:p w:rsidR="003F2E5E" w:rsidRDefault="003F2E5E" w:rsidP="003F2E5E">
      <w:pPr>
        <w:pStyle w:val="a0"/>
        <w:ind w:firstLineChars="0" w:firstLine="0"/>
        <w:rPr>
          <w:rFonts w:ascii="黑体" w:eastAsia="黑体" w:hAnsi="黑体" w:cs="黑体"/>
          <w:sz w:val="28"/>
          <w:szCs w:val="28"/>
        </w:rPr>
      </w:pPr>
    </w:p>
    <w:p w:rsidR="003F2E5E" w:rsidRDefault="003F2E5E" w:rsidP="003F2E5E">
      <w:pPr>
        <w:pStyle w:val="a0"/>
        <w:ind w:firstLineChars="0" w:firstLine="0"/>
        <w:rPr>
          <w:rFonts w:ascii="黑体" w:eastAsia="黑体" w:hAnsi="黑体" w:cs="黑体"/>
          <w:sz w:val="28"/>
          <w:szCs w:val="28"/>
        </w:rPr>
      </w:pPr>
    </w:p>
    <w:p w:rsidR="008704BC" w:rsidRDefault="008F2FB1">
      <w:pPr>
        <w:pStyle w:val="a0"/>
        <w:ind w:firstLineChars="0" w:firstLine="0"/>
        <w:jc w:val="center"/>
        <w:outlineLvl w:val="0"/>
        <w:rPr>
          <w:rFonts w:ascii="黑体" w:eastAsia="黑体" w:hAnsi="黑体" w:cs="黑体"/>
          <w:sz w:val="36"/>
          <w:szCs w:val="36"/>
        </w:rPr>
      </w:pPr>
      <w:bookmarkStart w:id="2" w:name="_Toc15558"/>
      <w:r>
        <w:rPr>
          <w:rFonts w:ascii="黑体" w:eastAsia="黑体" w:hAnsi="黑体" w:cs="黑体" w:hint="eastAsia"/>
          <w:sz w:val="36"/>
          <w:szCs w:val="36"/>
        </w:rPr>
        <w:t>第三章 评审标准</w:t>
      </w:r>
      <w:bookmarkEnd w:id="2"/>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一、初步评审标准</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（一）资格评审标准：详见“第一章 投标人须知”。</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（二）符合性评审标准：详见“第一章 投标人须知”。</w:t>
      </w:r>
    </w:p>
    <w:p w:rsidR="008704BC" w:rsidRDefault="008F2FB1">
      <w:pPr>
        <w:pStyle w:val="a0"/>
        <w:ind w:firstLine="560"/>
        <w:rPr>
          <w:rFonts w:ascii="仿宋" w:eastAsia="仿宋" w:hAnsi="仿宋" w:cs="仿宋"/>
          <w:sz w:val="28"/>
          <w:szCs w:val="28"/>
        </w:rPr>
      </w:pPr>
      <w:r>
        <w:rPr>
          <w:rFonts w:ascii="仿宋" w:eastAsia="仿宋" w:hAnsi="仿宋" w:cs="仿宋" w:hint="eastAsia"/>
          <w:sz w:val="28"/>
          <w:szCs w:val="28"/>
        </w:rPr>
        <w:t>二、分值构成与评分标准</w:t>
      </w:r>
    </w:p>
    <w:tbl>
      <w:tblPr>
        <w:tblW w:w="8755" w:type="dxa"/>
        <w:tblLayout w:type="fixed"/>
        <w:tblLook w:val="04A0" w:firstRow="1" w:lastRow="0" w:firstColumn="1" w:lastColumn="0" w:noHBand="0" w:noVBand="1"/>
      </w:tblPr>
      <w:tblGrid>
        <w:gridCol w:w="2022"/>
        <w:gridCol w:w="4040"/>
        <w:gridCol w:w="1134"/>
        <w:gridCol w:w="1559"/>
      </w:tblGrid>
      <w:tr w:rsidR="00DA24BC" w:rsidRPr="00DA24BC" w:rsidTr="00F868B2">
        <w:trPr>
          <w:trHeight w:val="838"/>
        </w:trPr>
        <w:tc>
          <w:tcPr>
            <w:tcW w:w="2022" w:type="dxa"/>
            <w:tcBorders>
              <w:top w:val="single" w:sz="4" w:space="0" w:color="auto"/>
              <w:left w:val="single" w:sz="4" w:space="0" w:color="auto"/>
              <w:bottom w:val="single" w:sz="4" w:space="0" w:color="auto"/>
              <w:right w:val="single" w:sz="4" w:space="0" w:color="auto"/>
            </w:tcBorders>
            <w:noWrap/>
            <w:vAlign w:val="center"/>
          </w:tcPr>
          <w:p w:rsidR="00DA24BC" w:rsidRPr="00081B6B" w:rsidRDefault="00081B6B" w:rsidP="00081B6B">
            <w:pPr>
              <w:widowControl/>
              <w:jc w:val="center"/>
              <w:rPr>
                <w:rFonts w:ascii="仿宋" w:eastAsia="仿宋" w:hAnsi="仿宋" w:cs="Times New Roman"/>
                <w:b/>
                <w:bCs/>
                <w:kern w:val="0"/>
                <w:sz w:val="28"/>
                <w:szCs w:val="28"/>
              </w:rPr>
            </w:pPr>
            <w:r w:rsidRPr="00081B6B">
              <w:rPr>
                <w:rFonts w:ascii="仿宋" w:eastAsia="仿宋" w:hAnsi="仿宋" w:cs="Times New Roman" w:hint="eastAsia"/>
                <w:b/>
                <w:bCs/>
                <w:kern w:val="0"/>
                <w:sz w:val="28"/>
                <w:szCs w:val="28"/>
              </w:rPr>
              <w:t>评分项目</w:t>
            </w:r>
          </w:p>
        </w:tc>
        <w:tc>
          <w:tcPr>
            <w:tcW w:w="4040" w:type="dxa"/>
            <w:tcBorders>
              <w:top w:val="single" w:sz="4" w:space="0" w:color="auto"/>
              <w:left w:val="single" w:sz="4" w:space="0" w:color="auto"/>
              <w:bottom w:val="single" w:sz="4" w:space="0" w:color="auto"/>
              <w:right w:val="single" w:sz="4" w:space="0" w:color="auto"/>
            </w:tcBorders>
            <w:noWrap/>
            <w:vAlign w:val="center"/>
          </w:tcPr>
          <w:p w:rsidR="00DA24BC" w:rsidRPr="00081B6B" w:rsidRDefault="00DA24BC">
            <w:pPr>
              <w:widowControl/>
              <w:jc w:val="center"/>
              <w:rPr>
                <w:rFonts w:ascii="仿宋" w:eastAsia="仿宋" w:hAnsi="仿宋" w:cs="Times New Roman"/>
                <w:b/>
                <w:bCs/>
                <w:kern w:val="0"/>
                <w:sz w:val="28"/>
                <w:szCs w:val="28"/>
              </w:rPr>
            </w:pPr>
            <w:r w:rsidRPr="00081B6B">
              <w:rPr>
                <w:rFonts w:ascii="仿宋" w:eastAsia="仿宋" w:hAnsi="仿宋" w:cs="Times New Roman"/>
                <w:b/>
                <w:bCs/>
                <w:kern w:val="0"/>
                <w:sz w:val="28"/>
                <w:szCs w:val="28"/>
              </w:rPr>
              <w:t>评分标准</w:t>
            </w:r>
          </w:p>
        </w:tc>
        <w:tc>
          <w:tcPr>
            <w:tcW w:w="1134" w:type="dxa"/>
            <w:tcBorders>
              <w:top w:val="single" w:sz="4" w:space="0" w:color="auto"/>
              <w:left w:val="single" w:sz="4" w:space="0" w:color="auto"/>
              <w:bottom w:val="single" w:sz="4" w:space="0" w:color="auto"/>
              <w:right w:val="single" w:sz="4" w:space="0" w:color="auto"/>
            </w:tcBorders>
            <w:vAlign w:val="center"/>
          </w:tcPr>
          <w:p w:rsidR="00DA24BC" w:rsidRPr="00081B6B" w:rsidRDefault="00DA24BC">
            <w:pPr>
              <w:widowControl/>
              <w:jc w:val="center"/>
              <w:rPr>
                <w:rFonts w:ascii="仿宋" w:eastAsia="仿宋" w:hAnsi="仿宋" w:cs="Times New Roman"/>
                <w:b/>
                <w:bCs/>
                <w:kern w:val="0"/>
                <w:sz w:val="28"/>
                <w:szCs w:val="28"/>
              </w:rPr>
            </w:pPr>
            <w:r w:rsidRPr="00081B6B">
              <w:rPr>
                <w:rFonts w:ascii="仿宋" w:eastAsia="仿宋" w:hAnsi="仿宋" w:cs="Times New Roman"/>
                <w:b/>
                <w:bCs/>
                <w:kern w:val="0"/>
                <w:sz w:val="28"/>
                <w:szCs w:val="28"/>
              </w:rPr>
              <w:t>分值</w:t>
            </w:r>
          </w:p>
        </w:tc>
        <w:tc>
          <w:tcPr>
            <w:tcW w:w="1559" w:type="dxa"/>
            <w:tcBorders>
              <w:top w:val="single" w:sz="4" w:space="0" w:color="auto"/>
              <w:left w:val="nil"/>
              <w:bottom w:val="single" w:sz="4" w:space="0" w:color="auto"/>
              <w:right w:val="single" w:sz="4" w:space="0" w:color="auto"/>
            </w:tcBorders>
            <w:noWrap/>
            <w:vAlign w:val="center"/>
          </w:tcPr>
          <w:p w:rsidR="00DA24BC" w:rsidRPr="00DA24BC" w:rsidRDefault="00DA24BC" w:rsidP="004575D5">
            <w:pPr>
              <w:widowControl/>
              <w:jc w:val="center"/>
              <w:rPr>
                <w:rFonts w:ascii="仿宋" w:eastAsia="仿宋" w:hAnsi="仿宋" w:cs="Times New Roman"/>
                <w:kern w:val="0"/>
                <w:sz w:val="28"/>
                <w:szCs w:val="28"/>
              </w:rPr>
            </w:pPr>
          </w:p>
        </w:tc>
      </w:tr>
      <w:tr w:rsidR="003F2E5E" w:rsidRPr="00DA24BC" w:rsidTr="00DA24BC">
        <w:trPr>
          <w:trHeight w:val="746"/>
        </w:trPr>
        <w:tc>
          <w:tcPr>
            <w:tcW w:w="2022" w:type="dxa"/>
            <w:tcBorders>
              <w:top w:val="nil"/>
              <w:left w:val="single" w:sz="4" w:space="0" w:color="auto"/>
              <w:bottom w:val="single" w:sz="4" w:space="0" w:color="auto"/>
              <w:right w:val="single" w:sz="4" w:space="0" w:color="auto"/>
            </w:tcBorders>
            <w:vAlign w:val="center"/>
          </w:tcPr>
          <w:p w:rsidR="003F2E5E" w:rsidRPr="00DA24BC" w:rsidRDefault="003F2E5E">
            <w:pPr>
              <w:widowControl/>
              <w:spacing w:line="400" w:lineRule="exact"/>
              <w:jc w:val="center"/>
              <w:rPr>
                <w:rFonts w:ascii="仿宋" w:eastAsia="仿宋" w:hAnsi="仿宋" w:cs="Times New Roman"/>
                <w:kern w:val="0"/>
                <w:sz w:val="28"/>
                <w:szCs w:val="28"/>
              </w:rPr>
            </w:pPr>
            <w:r w:rsidRPr="00DA24BC">
              <w:rPr>
                <w:rFonts w:ascii="仿宋" w:eastAsia="仿宋" w:hAnsi="仿宋" w:cs="Times New Roman" w:hint="eastAsia"/>
                <w:kern w:val="0"/>
                <w:sz w:val="28"/>
                <w:szCs w:val="28"/>
              </w:rPr>
              <w:t>服务方案</w:t>
            </w:r>
          </w:p>
        </w:tc>
        <w:tc>
          <w:tcPr>
            <w:tcW w:w="4040" w:type="dxa"/>
            <w:tcBorders>
              <w:top w:val="single" w:sz="4" w:space="0" w:color="auto"/>
              <w:left w:val="nil"/>
              <w:bottom w:val="single" w:sz="4" w:space="0" w:color="auto"/>
              <w:right w:val="single" w:sz="4" w:space="0" w:color="auto"/>
            </w:tcBorders>
            <w:noWrap/>
            <w:vAlign w:val="center"/>
          </w:tcPr>
          <w:p w:rsidR="003F2E5E" w:rsidRPr="00DA24BC" w:rsidRDefault="003F2E5E" w:rsidP="003F2E5E">
            <w:pPr>
              <w:pStyle w:val="a0"/>
              <w:ind w:firstLineChars="0" w:firstLine="0"/>
              <w:rPr>
                <w:rFonts w:ascii="仿宋" w:eastAsia="仿宋" w:hAnsi="仿宋"/>
                <w:sz w:val="28"/>
                <w:szCs w:val="28"/>
              </w:rPr>
            </w:pPr>
            <w:r w:rsidRPr="00DA24BC">
              <w:rPr>
                <w:rFonts w:ascii="仿宋" w:eastAsia="仿宋" w:hAnsi="仿宋" w:hint="eastAsia"/>
                <w:sz w:val="28"/>
                <w:szCs w:val="28"/>
              </w:rPr>
              <w:t>服务方案优秀的得</w:t>
            </w:r>
            <w:r>
              <w:rPr>
                <w:rFonts w:ascii="仿宋" w:eastAsia="仿宋" w:hAnsi="仿宋"/>
                <w:sz w:val="28"/>
                <w:szCs w:val="28"/>
              </w:rPr>
              <w:t>80</w:t>
            </w:r>
            <w:r w:rsidRPr="00DA24BC">
              <w:rPr>
                <w:rFonts w:ascii="仿宋" w:eastAsia="仿宋" w:hAnsi="仿宋" w:hint="eastAsia"/>
                <w:sz w:val="28"/>
                <w:szCs w:val="28"/>
              </w:rPr>
              <w:t>分</w:t>
            </w:r>
          </w:p>
          <w:p w:rsidR="003F2E5E" w:rsidRDefault="003F2E5E" w:rsidP="003F2E5E">
            <w:pPr>
              <w:pStyle w:val="a0"/>
              <w:ind w:firstLineChars="0" w:firstLine="0"/>
              <w:rPr>
                <w:rFonts w:ascii="仿宋" w:eastAsia="仿宋" w:hAnsi="仿宋"/>
                <w:sz w:val="28"/>
                <w:szCs w:val="28"/>
              </w:rPr>
            </w:pPr>
            <w:r w:rsidRPr="00DA24BC">
              <w:rPr>
                <w:rFonts w:ascii="仿宋" w:eastAsia="仿宋" w:hAnsi="仿宋" w:hint="eastAsia"/>
                <w:sz w:val="28"/>
                <w:szCs w:val="28"/>
              </w:rPr>
              <w:t>服务方案</w:t>
            </w:r>
            <w:r>
              <w:rPr>
                <w:rFonts w:ascii="仿宋" w:eastAsia="仿宋" w:hAnsi="仿宋" w:hint="eastAsia"/>
                <w:sz w:val="28"/>
                <w:szCs w:val="28"/>
              </w:rPr>
              <w:t>较</w:t>
            </w:r>
            <w:r w:rsidRPr="00DA24BC">
              <w:rPr>
                <w:rFonts w:ascii="仿宋" w:eastAsia="仿宋" w:hAnsi="仿宋" w:hint="eastAsia"/>
                <w:sz w:val="28"/>
                <w:szCs w:val="28"/>
              </w:rPr>
              <w:t>好的得</w:t>
            </w:r>
            <w:r>
              <w:rPr>
                <w:rFonts w:ascii="仿宋" w:eastAsia="仿宋" w:hAnsi="仿宋"/>
                <w:sz w:val="28"/>
                <w:szCs w:val="28"/>
              </w:rPr>
              <w:t>60</w:t>
            </w:r>
            <w:r w:rsidRPr="00DA24BC">
              <w:rPr>
                <w:rFonts w:ascii="仿宋" w:eastAsia="仿宋" w:hAnsi="仿宋" w:hint="eastAsia"/>
                <w:sz w:val="28"/>
                <w:szCs w:val="28"/>
              </w:rPr>
              <w:t>分</w:t>
            </w:r>
          </w:p>
          <w:p w:rsidR="003F2E5E" w:rsidRPr="00DA24BC" w:rsidRDefault="003F2E5E" w:rsidP="003F2E5E">
            <w:pPr>
              <w:widowControl/>
              <w:jc w:val="left"/>
              <w:rPr>
                <w:rFonts w:ascii="仿宋" w:eastAsia="仿宋" w:hAnsi="仿宋" w:cs="Times New Roman"/>
                <w:kern w:val="0"/>
                <w:sz w:val="28"/>
                <w:szCs w:val="28"/>
              </w:rPr>
            </w:pPr>
            <w:r w:rsidRPr="00DA24BC">
              <w:rPr>
                <w:rFonts w:ascii="仿宋" w:eastAsia="仿宋" w:hAnsi="仿宋" w:hint="eastAsia"/>
                <w:sz w:val="28"/>
                <w:szCs w:val="28"/>
              </w:rPr>
              <w:t>服务方案</w:t>
            </w:r>
            <w:r>
              <w:rPr>
                <w:rFonts w:ascii="仿宋" w:eastAsia="仿宋" w:hAnsi="仿宋" w:hint="eastAsia"/>
                <w:sz w:val="28"/>
                <w:szCs w:val="28"/>
              </w:rPr>
              <w:t>良</w:t>
            </w:r>
            <w:r w:rsidRPr="00DA24BC">
              <w:rPr>
                <w:rFonts w:ascii="仿宋" w:eastAsia="仿宋" w:hAnsi="仿宋" w:hint="eastAsia"/>
                <w:sz w:val="28"/>
                <w:szCs w:val="28"/>
              </w:rPr>
              <w:t>好的得</w:t>
            </w:r>
            <w:r>
              <w:rPr>
                <w:rFonts w:ascii="仿宋" w:eastAsia="仿宋" w:hAnsi="仿宋"/>
                <w:sz w:val="28"/>
                <w:szCs w:val="28"/>
              </w:rPr>
              <w:t>40</w:t>
            </w:r>
            <w:r w:rsidRPr="00DA24BC">
              <w:rPr>
                <w:rFonts w:ascii="仿宋" w:eastAsia="仿宋" w:hAnsi="仿宋" w:hint="eastAsia"/>
                <w:sz w:val="28"/>
                <w:szCs w:val="28"/>
              </w:rPr>
              <w:t>分</w:t>
            </w:r>
          </w:p>
        </w:tc>
        <w:tc>
          <w:tcPr>
            <w:tcW w:w="1134" w:type="dxa"/>
            <w:tcBorders>
              <w:top w:val="single" w:sz="4" w:space="0" w:color="auto"/>
              <w:left w:val="nil"/>
              <w:bottom w:val="single" w:sz="4" w:space="0" w:color="auto"/>
              <w:right w:val="nil"/>
            </w:tcBorders>
            <w:vAlign w:val="center"/>
          </w:tcPr>
          <w:p w:rsidR="003F2E5E" w:rsidRPr="00DA24BC" w:rsidRDefault="003F2E5E">
            <w:pPr>
              <w:widowControl/>
              <w:jc w:val="center"/>
              <w:rPr>
                <w:rFonts w:ascii="仿宋" w:eastAsia="仿宋" w:hAnsi="仿宋" w:cs="Times New Roman"/>
                <w:kern w:val="0"/>
                <w:sz w:val="28"/>
                <w:szCs w:val="28"/>
              </w:rPr>
            </w:pPr>
            <w:r>
              <w:rPr>
                <w:rFonts w:ascii="仿宋" w:eastAsia="仿宋" w:hAnsi="仿宋" w:cs="Times New Roman" w:hint="eastAsia"/>
                <w:kern w:val="0"/>
                <w:sz w:val="28"/>
                <w:szCs w:val="28"/>
              </w:rPr>
              <w:t>8</w:t>
            </w:r>
            <w:r>
              <w:rPr>
                <w:rFonts w:ascii="仿宋" w:eastAsia="仿宋" w:hAnsi="仿宋" w:cs="Times New Roman"/>
                <w:kern w:val="0"/>
                <w:sz w:val="28"/>
                <w:szCs w:val="28"/>
              </w:rPr>
              <w:t>0</w:t>
            </w:r>
          </w:p>
        </w:tc>
        <w:tc>
          <w:tcPr>
            <w:tcW w:w="1559" w:type="dxa"/>
            <w:tcBorders>
              <w:top w:val="single" w:sz="4" w:space="0" w:color="auto"/>
              <w:left w:val="single" w:sz="4" w:space="0" w:color="auto"/>
              <w:bottom w:val="single" w:sz="4" w:space="0" w:color="auto"/>
              <w:right w:val="single" w:sz="4" w:space="0" w:color="auto"/>
            </w:tcBorders>
            <w:noWrap/>
            <w:vAlign w:val="center"/>
          </w:tcPr>
          <w:p w:rsidR="003F2E5E" w:rsidRPr="00DA24BC" w:rsidRDefault="003F2E5E">
            <w:pPr>
              <w:widowControl/>
              <w:ind w:firstLine="420"/>
              <w:jc w:val="center"/>
              <w:rPr>
                <w:rFonts w:ascii="仿宋" w:eastAsia="仿宋" w:hAnsi="仿宋" w:cs="Times New Roman"/>
                <w:kern w:val="0"/>
                <w:sz w:val="28"/>
                <w:szCs w:val="28"/>
              </w:rPr>
            </w:pPr>
          </w:p>
        </w:tc>
      </w:tr>
      <w:tr w:rsidR="003F2E5E" w:rsidRPr="00DA24BC" w:rsidTr="003F2E5E">
        <w:trPr>
          <w:trHeight w:val="1806"/>
        </w:trPr>
        <w:tc>
          <w:tcPr>
            <w:tcW w:w="2022" w:type="dxa"/>
            <w:tcBorders>
              <w:top w:val="nil"/>
              <w:left w:val="single" w:sz="4" w:space="0" w:color="auto"/>
              <w:bottom w:val="single" w:sz="4" w:space="0" w:color="000000"/>
              <w:right w:val="single" w:sz="4" w:space="0" w:color="auto"/>
            </w:tcBorders>
            <w:vAlign w:val="center"/>
          </w:tcPr>
          <w:p w:rsidR="003F2E5E" w:rsidRDefault="003F2E5E">
            <w:pPr>
              <w:widowControl/>
              <w:jc w:val="center"/>
              <w:rPr>
                <w:rFonts w:ascii="仿宋" w:eastAsia="仿宋" w:hAnsi="仿宋" w:cs="Times New Roman"/>
                <w:kern w:val="0"/>
                <w:sz w:val="28"/>
                <w:szCs w:val="28"/>
              </w:rPr>
            </w:pPr>
            <w:r>
              <w:rPr>
                <w:rFonts w:ascii="仿宋" w:eastAsia="仿宋" w:hAnsi="仿宋" w:cs="Times New Roman" w:hint="eastAsia"/>
                <w:kern w:val="0"/>
                <w:sz w:val="28"/>
                <w:szCs w:val="28"/>
              </w:rPr>
              <w:t>公司业绩</w:t>
            </w:r>
          </w:p>
          <w:p w:rsidR="003F2E5E" w:rsidRPr="00DA24BC" w:rsidRDefault="003F2E5E" w:rsidP="009D762B">
            <w:pPr>
              <w:widowControl/>
              <w:spacing w:line="400" w:lineRule="exact"/>
              <w:jc w:val="center"/>
              <w:rPr>
                <w:rFonts w:ascii="仿宋" w:eastAsia="仿宋" w:hAnsi="仿宋" w:cs="Times New Roman"/>
                <w:kern w:val="0"/>
                <w:sz w:val="28"/>
                <w:szCs w:val="28"/>
              </w:rPr>
            </w:pPr>
            <w:r>
              <w:rPr>
                <w:rFonts w:ascii="仿宋" w:eastAsia="仿宋" w:hAnsi="仿宋" w:cs="Times New Roman" w:hint="eastAsia"/>
                <w:kern w:val="0"/>
                <w:sz w:val="28"/>
                <w:szCs w:val="28"/>
              </w:rPr>
              <w:t>（历史合同）</w:t>
            </w:r>
          </w:p>
        </w:tc>
        <w:tc>
          <w:tcPr>
            <w:tcW w:w="4040" w:type="dxa"/>
            <w:tcBorders>
              <w:top w:val="nil"/>
              <w:left w:val="nil"/>
              <w:bottom w:val="single" w:sz="4" w:space="0" w:color="auto"/>
              <w:right w:val="single" w:sz="4" w:space="0" w:color="auto"/>
            </w:tcBorders>
            <w:noWrap/>
            <w:vAlign w:val="center"/>
          </w:tcPr>
          <w:p w:rsidR="003F2E5E" w:rsidRPr="003F2E5E" w:rsidRDefault="003F2E5E" w:rsidP="004575D5">
            <w:pPr>
              <w:pStyle w:val="a0"/>
              <w:ind w:firstLineChars="0" w:firstLine="0"/>
              <w:rPr>
                <w:rFonts w:ascii="仿宋" w:eastAsia="仿宋" w:hAnsi="仿宋"/>
                <w:sz w:val="28"/>
                <w:szCs w:val="28"/>
              </w:rPr>
            </w:pPr>
            <w:r>
              <w:rPr>
                <w:rFonts w:ascii="仿宋" w:eastAsia="仿宋" w:hAnsi="仿宋" w:hint="eastAsia"/>
                <w:sz w:val="28"/>
                <w:szCs w:val="28"/>
              </w:rPr>
              <w:t>每份合同</w:t>
            </w:r>
            <w:r w:rsidRPr="00DA24BC">
              <w:rPr>
                <w:rFonts w:ascii="仿宋" w:eastAsia="仿宋" w:hAnsi="仿宋" w:hint="eastAsia"/>
                <w:sz w:val="28"/>
                <w:szCs w:val="28"/>
              </w:rPr>
              <w:t>得</w:t>
            </w:r>
            <w:r>
              <w:rPr>
                <w:rFonts w:ascii="仿宋" w:eastAsia="仿宋" w:hAnsi="仿宋" w:hint="eastAsia"/>
                <w:sz w:val="28"/>
                <w:szCs w:val="28"/>
              </w:rPr>
              <w:t>5</w:t>
            </w:r>
            <w:r w:rsidRPr="00DA24BC">
              <w:rPr>
                <w:rFonts w:ascii="仿宋" w:eastAsia="仿宋" w:hAnsi="仿宋" w:hint="eastAsia"/>
                <w:sz w:val="28"/>
                <w:szCs w:val="28"/>
              </w:rPr>
              <w:t>分，至多</w:t>
            </w:r>
            <w:r>
              <w:rPr>
                <w:rFonts w:ascii="仿宋" w:eastAsia="仿宋" w:hAnsi="仿宋"/>
                <w:sz w:val="28"/>
                <w:szCs w:val="28"/>
              </w:rPr>
              <w:t>20</w:t>
            </w:r>
            <w:r w:rsidRPr="00DA24BC">
              <w:rPr>
                <w:rFonts w:ascii="仿宋" w:eastAsia="仿宋" w:hAnsi="仿宋" w:hint="eastAsia"/>
                <w:sz w:val="28"/>
                <w:szCs w:val="28"/>
              </w:rPr>
              <w:t>分</w:t>
            </w:r>
          </w:p>
        </w:tc>
        <w:tc>
          <w:tcPr>
            <w:tcW w:w="1134" w:type="dxa"/>
            <w:tcBorders>
              <w:top w:val="nil"/>
              <w:left w:val="nil"/>
              <w:bottom w:val="single" w:sz="4" w:space="0" w:color="auto"/>
              <w:right w:val="nil"/>
            </w:tcBorders>
            <w:vAlign w:val="center"/>
          </w:tcPr>
          <w:p w:rsidR="003F2E5E" w:rsidRPr="00DA24BC" w:rsidRDefault="0004694F" w:rsidP="009D762B">
            <w:pPr>
              <w:widowControl/>
              <w:jc w:val="center"/>
              <w:rPr>
                <w:rFonts w:ascii="仿宋" w:eastAsia="仿宋" w:hAnsi="仿宋" w:cs="Times New Roman"/>
                <w:kern w:val="0"/>
                <w:sz w:val="28"/>
                <w:szCs w:val="28"/>
              </w:rPr>
            </w:pPr>
            <w:r>
              <w:rPr>
                <w:rFonts w:ascii="仿宋" w:eastAsia="仿宋" w:hAnsi="仿宋" w:cs="Times New Roman"/>
                <w:kern w:val="0"/>
                <w:sz w:val="28"/>
                <w:szCs w:val="28"/>
              </w:rPr>
              <w:t>20</w:t>
            </w:r>
          </w:p>
        </w:tc>
        <w:tc>
          <w:tcPr>
            <w:tcW w:w="1559" w:type="dxa"/>
            <w:tcBorders>
              <w:top w:val="single" w:sz="4" w:space="0" w:color="auto"/>
              <w:left w:val="single" w:sz="4" w:space="0" w:color="auto"/>
              <w:bottom w:val="single" w:sz="4" w:space="0" w:color="auto"/>
              <w:right w:val="single" w:sz="4" w:space="0" w:color="auto"/>
            </w:tcBorders>
            <w:noWrap/>
            <w:vAlign w:val="center"/>
          </w:tcPr>
          <w:p w:rsidR="003F2E5E" w:rsidRPr="00DA24BC" w:rsidRDefault="003F2E5E" w:rsidP="003F2E5E">
            <w:pPr>
              <w:ind w:firstLine="420"/>
              <w:jc w:val="center"/>
              <w:rPr>
                <w:rFonts w:ascii="仿宋" w:eastAsia="仿宋" w:hAnsi="仿宋" w:cs="Times New Roman"/>
                <w:kern w:val="0"/>
                <w:sz w:val="28"/>
                <w:szCs w:val="28"/>
              </w:rPr>
            </w:pPr>
          </w:p>
        </w:tc>
      </w:tr>
    </w:tbl>
    <w:p w:rsidR="008704BC" w:rsidRDefault="008704BC">
      <w:pPr>
        <w:pStyle w:val="a0"/>
        <w:ind w:firstLineChars="0" w:firstLine="0"/>
        <w:jc w:val="center"/>
        <w:outlineLvl w:val="0"/>
        <w:rPr>
          <w:rFonts w:ascii="黑体" w:eastAsia="黑体" w:hAnsi="黑体" w:cs="黑体"/>
          <w:sz w:val="36"/>
          <w:szCs w:val="36"/>
        </w:rPr>
      </w:pPr>
      <w:bookmarkStart w:id="3" w:name="_Toc22661"/>
    </w:p>
    <w:p w:rsidR="00561B5E" w:rsidRDefault="00561B5E">
      <w:pPr>
        <w:pStyle w:val="a0"/>
        <w:ind w:firstLineChars="0" w:firstLine="0"/>
        <w:jc w:val="center"/>
        <w:outlineLvl w:val="0"/>
        <w:rPr>
          <w:rFonts w:ascii="黑体" w:eastAsia="黑体" w:hAnsi="黑体" w:cs="黑体"/>
          <w:sz w:val="36"/>
          <w:szCs w:val="36"/>
        </w:rPr>
      </w:pPr>
    </w:p>
    <w:p w:rsidR="00561B5E" w:rsidRDefault="00561B5E">
      <w:pPr>
        <w:pStyle w:val="a0"/>
        <w:ind w:firstLineChars="0" w:firstLine="0"/>
        <w:jc w:val="center"/>
        <w:outlineLvl w:val="0"/>
        <w:rPr>
          <w:rFonts w:ascii="黑体" w:eastAsia="黑体" w:hAnsi="黑体" w:cs="黑体"/>
          <w:sz w:val="36"/>
          <w:szCs w:val="36"/>
        </w:rPr>
      </w:pPr>
    </w:p>
    <w:p w:rsidR="00561B5E" w:rsidRDefault="00561B5E">
      <w:pPr>
        <w:pStyle w:val="a0"/>
        <w:ind w:firstLineChars="0" w:firstLine="0"/>
        <w:jc w:val="center"/>
        <w:outlineLvl w:val="0"/>
        <w:rPr>
          <w:rFonts w:ascii="黑体" w:eastAsia="黑体" w:hAnsi="黑体" w:cs="黑体"/>
          <w:sz w:val="36"/>
          <w:szCs w:val="36"/>
        </w:rPr>
      </w:pPr>
    </w:p>
    <w:p w:rsidR="00561B5E" w:rsidRDefault="00561B5E">
      <w:pPr>
        <w:pStyle w:val="a0"/>
        <w:ind w:firstLineChars="0" w:firstLine="0"/>
        <w:jc w:val="center"/>
        <w:outlineLvl w:val="0"/>
        <w:rPr>
          <w:rFonts w:ascii="黑体" w:eastAsia="黑体" w:hAnsi="黑体" w:cs="黑体"/>
          <w:sz w:val="36"/>
          <w:szCs w:val="36"/>
        </w:rPr>
      </w:pPr>
    </w:p>
    <w:p w:rsidR="00561B5E" w:rsidRDefault="00561B5E">
      <w:pPr>
        <w:pStyle w:val="a0"/>
        <w:ind w:firstLineChars="0" w:firstLine="0"/>
        <w:jc w:val="center"/>
        <w:outlineLvl w:val="0"/>
        <w:rPr>
          <w:rFonts w:ascii="黑体" w:eastAsia="黑体" w:hAnsi="黑体" w:cs="黑体"/>
          <w:sz w:val="36"/>
          <w:szCs w:val="36"/>
        </w:rPr>
      </w:pPr>
    </w:p>
    <w:p w:rsidR="00561B5E" w:rsidRDefault="00561B5E">
      <w:pPr>
        <w:pStyle w:val="a0"/>
        <w:ind w:firstLineChars="0" w:firstLine="0"/>
        <w:jc w:val="center"/>
        <w:outlineLvl w:val="0"/>
        <w:rPr>
          <w:rFonts w:ascii="黑体" w:eastAsia="黑体" w:hAnsi="黑体" w:cs="黑体"/>
          <w:sz w:val="36"/>
          <w:szCs w:val="36"/>
        </w:rPr>
      </w:pPr>
    </w:p>
    <w:p w:rsidR="00561B5E" w:rsidRDefault="00561B5E">
      <w:pPr>
        <w:pStyle w:val="a0"/>
        <w:ind w:firstLineChars="0" w:firstLine="0"/>
        <w:jc w:val="center"/>
        <w:outlineLvl w:val="0"/>
        <w:rPr>
          <w:rFonts w:ascii="黑体" w:eastAsia="黑体" w:hAnsi="黑体" w:cs="黑体"/>
          <w:sz w:val="36"/>
          <w:szCs w:val="36"/>
        </w:rPr>
      </w:pPr>
    </w:p>
    <w:p w:rsidR="008704BC" w:rsidRDefault="008704BC">
      <w:pPr>
        <w:pStyle w:val="a0"/>
        <w:ind w:firstLineChars="0" w:firstLine="0"/>
        <w:jc w:val="center"/>
        <w:outlineLvl w:val="0"/>
        <w:rPr>
          <w:rFonts w:ascii="黑体" w:eastAsia="黑体" w:hAnsi="黑体" w:cs="黑体"/>
          <w:sz w:val="36"/>
          <w:szCs w:val="36"/>
        </w:rPr>
      </w:pPr>
    </w:p>
    <w:p w:rsidR="008704BC" w:rsidRDefault="008F2FB1">
      <w:pPr>
        <w:pStyle w:val="a0"/>
        <w:ind w:firstLineChars="0" w:firstLine="0"/>
        <w:jc w:val="center"/>
        <w:outlineLvl w:val="0"/>
        <w:rPr>
          <w:rFonts w:ascii="黑体" w:eastAsia="黑体" w:hAnsi="黑体" w:cs="黑体"/>
          <w:sz w:val="36"/>
          <w:szCs w:val="36"/>
        </w:rPr>
        <w:sectPr w:rsidR="008704BC">
          <w:footerReference w:type="default" r:id="rId8"/>
          <w:pgSz w:w="11906" w:h="16838"/>
          <w:pgMar w:top="1440" w:right="1800" w:bottom="1440" w:left="1800" w:header="851" w:footer="992" w:gutter="0"/>
          <w:pgNumType w:fmt="numberInDash"/>
          <w:cols w:space="425"/>
          <w:docGrid w:type="lines" w:linePitch="312"/>
        </w:sectPr>
      </w:pPr>
      <w:r>
        <w:rPr>
          <w:rFonts w:ascii="黑体" w:eastAsia="黑体" w:hAnsi="黑体" w:cs="黑体" w:hint="eastAsia"/>
          <w:sz w:val="36"/>
          <w:szCs w:val="36"/>
        </w:rPr>
        <w:lastRenderedPageBreak/>
        <w:t>第四章 响应文件格式</w:t>
      </w:r>
      <w:bookmarkEnd w:id="3"/>
    </w:p>
    <w:p w:rsidR="008704BC" w:rsidRDefault="008704BC">
      <w:pPr>
        <w:spacing w:line="720" w:lineRule="auto"/>
        <w:rPr>
          <w:rFonts w:ascii="黑体" w:eastAsia="黑体" w:hAnsi="黑体" w:cs="黑体"/>
          <w:sz w:val="48"/>
          <w:szCs w:val="48"/>
        </w:rPr>
      </w:pPr>
    </w:p>
    <w:p w:rsidR="00A638E9" w:rsidRDefault="008F2FB1" w:rsidP="00A638E9">
      <w:pPr>
        <w:spacing w:line="720" w:lineRule="auto"/>
        <w:jc w:val="center"/>
        <w:rPr>
          <w:rFonts w:ascii="黑体" w:eastAsia="黑体" w:hAnsi="黑体" w:cs="黑体"/>
          <w:sz w:val="48"/>
          <w:szCs w:val="48"/>
        </w:rPr>
      </w:pPr>
      <w:r>
        <w:rPr>
          <w:rFonts w:ascii="黑体" w:eastAsia="黑体" w:hAnsi="黑体" w:cs="黑体" w:hint="eastAsia"/>
          <w:sz w:val="48"/>
          <w:szCs w:val="48"/>
        </w:rPr>
        <w:t>赤峰市医院</w:t>
      </w:r>
      <w:r w:rsidR="00A638E9" w:rsidRPr="00A638E9">
        <w:rPr>
          <w:rFonts w:ascii="黑体" w:eastAsia="黑体" w:hAnsi="黑体" w:cs="黑体" w:hint="eastAsia"/>
          <w:sz w:val="48"/>
          <w:szCs w:val="48"/>
        </w:rPr>
        <w:t>应急物资供应服务</w:t>
      </w:r>
      <w:r>
        <w:rPr>
          <w:rFonts w:ascii="黑体" w:eastAsia="黑体" w:hAnsi="黑体" w:cs="黑体" w:hint="eastAsia"/>
          <w:sz w:val="48"/>
          <w:szCs w:val="48"/>
        </w:rPr>
        <w:t>采购</w:t>
      </w:r>
    </w:p>
    <w:p w:rsidR="008704BC" w:rsidRDefault="008F2FB1" w:rsidP="00A638E9">
      <w:pPr>
        <w:spacing w:line="720" w:lineRule="auto"/>
        <w:jc w:val="center"/>
        <w:rPr>
          <w:rFonts w:ascii="黑体" w:eastAsia="黑体" w:hAnsi="黑体" w:cs="黑体"/>
          <w:sz w:val="48"/>
          <w:szCs w:val="48"/>
        </w:rPr>
      </w:pPr>
      <w:bookmarkStart w:id="4" w:name="_GoBack"/>
      <w:bookmarkEnd w:id="4"/>
      <w:r>
        <w:rPr>
          <w:rFonts w:ascii="黑体" w:eastAsia="黑体" w:hAnsi="黑体" w:cs="黑体" w:hint="eastAsia"/>
          <w:sz w:val="48"/>
          <w:szCs w:val="48"/>
        </w:rPr>
        <w:t>院内比选响应文件</w:t>
      </w:r>
    </w:p>
    <w:p w:rsidR="008704BC" w:rsidRDefault="008704BC"/>
    <w:p w:rsidR="008704BC" w:rsidRDefault="008F2FB1">
      <w:pPr>
        <w:jc w:val="center"/>
        <w:rPr>
          <w:sz w:val="36"/>
          <w:szCs w:val="36"/>
        </w:rPr>
      </w:pPr>
      <w:r>
        <w:rPr>
          <w:rFonts w:ascii="黑体" w:eastAsia="黑体" w:hAnsi="黑体" w:cs="黑体" w:hint="eastAsia"/>
          <w:b/>
          <w:sz w:val="36"/>
          <w:szCs w:val="36"/>
        </w:rPr>
        <w:t>（正本/副本）</w:t>
      </w:r>
    </w:p>
    <w:p w:rsidR="008704BC" w:rsidRDefault="008704BC"/>
    <w:p w:rsidR="008704BC" w:rsidRDefault="008704BC"/>
    <w:p w:rsidR="008704BC" w:rsidRDefault="008704BC"/>
    <w:p w:rsidR="008704BC" w:rsidRDefault="008704BC"/>
    <w:p w:rsidR="008704BC" w:rsidRDefault="008704BC"/>
    <w:p w:rsidR="008704BC" w:rsidRDefault="008704BC">
      <w:pPr>
        <w:pStyle w:val="a0"/>
        <w:ind w:firstLine="480"/>
      </w:pPr>
    </w:p>
    <w:p w:rsidR="008704BC" w:rsidRDefault="008704BC">
      <w:pPr>
        <w:pStyle w:val="a0"/>
        <w:ind w:firstLine="480"/>
      </w:pPr>
    </w:p>
    <w:p w:rsidR="008704BC" w:rsidRDefault="008704BC">
      <w:pPr>
        <w:pStyle w:val="a0"/>
        <w:ind w:firstLine="480"/>
      </w:pPr>
    </w:p>
    <w:p w:rsidR="008704BC" w:rsidRDefault="008704BC"/>
    <w:p w:rsidR="008704BC" w:rsidRDefault="008704BC"/>
    <w:p w:rsidR="008704BC" w:rsidRDefault="008704BC"/>
    <w:p w:rsidR="008704BC" w:rsidRDefault="008704BC"/>
    <w:p w:rsidR="008704BC" w:rsidRDefault="008704BC">
      <w:pPr>
        <w:rPr>
          <w:b/>
          <w:bCs/>
        </w:rPr>
      </w:pPr>
    </w:p>
    <w:p w:rsidR="008704BC" w:rsidRPr="002B56EC" w:rsidRDefault="008F2FB1">
      <w:pPr>
        <w:wordWrap w:val="0"/>
        <w:spacing w:beforeLines="100" w:before="312"/>
        <w:ind w:right="482" w:firstLineChars="431" w:firstLine="1385"/>
        <w:rPr>
          <w:rFonts w:ascii="仿宋" w:eastAsia="仿宋" w:hAnsi="仿宋" w:cs="Arial"/>
          <w:b/>
          <w:color w:val="000000"/>
          <w:sz w:val="32"/>
          <w:szCs w:val="32"/>
        </w:rPr>
      </w:pPr>
      <w:r w:rsidRPr="002B56EC">
        <w:rPr>
          <w:rFonts w:ascii="仿宋" w:eastAsia="仿宋" w:hAnsi="仿宋" w:cs="Arial" w:hint="eastAsia"/>
          <w:b/>
          <w:color w:val="000000"/>
          <w:sz w:val="32"/>
          <w:szCs w:val="32"/>
        </w:rPr>
        <w:t>响应单位：</w:t>
      </w:r>
    </w:p>
    <w:p w:rsidR="008704BC" w:rsidRPr="002B56EC" w:rsidRDefault="008F2FB1">
      <w:pPr>
        <w:wordWrap w:val="0"/>
        <w:spacing w:line="360" w:lineRule="auto"/>
        <w:ind w:right="480" w:firstLineChars="431" w:firstLine="1385"/>
        <w:rPr>
          <w:rFonts w:ascii="仿宋" w:eastAsia="仿宋" w:hAnsi="仿宋" w:cs="Times New Roman"/>
          <w:b/>
          <w:bCs/>
          <w:sz w:val="32"/>
          <w:szCs w:val="32"/>
        </w:rPr>
      </w:pPr>
      <w:r w:rsidRPr="002B56EC">
        <w:rPr>
          <w:rFonts w:ascii="仿宋" w:eastAsia="仿宋" w:hAnsi="仿宋" w:cs="Times New Roman" w:hint="eastAsia"/>
          <w:b/>
          <w:bCs/>
          <w:sz w:val="32"/>
          <w:szCs w:val="32"/>
        </w:rPr>
        <w:t>联 系 人：</w:t>
      </w:r>
    </w:p>
    <w:p w:rsidR="008704BC" w:rsidRPr="002B56EC" w:rsidRDefault="008F2FB1">
      <w:pPr>
        <w:wordWrap w:val="0"/>
        <w:spacing w:line="360" w:lineRule="auto"/>
        <w:ind w:right="480" w:firstLineChars="431" w:firstLine="1385"/>
        <w:rPr>
          <w:rFonts w:ascii="仿宋" w:eastAsia="仿宋" w:hAnsi="仿宋" w:cs="Times New Roman"/>
          <w:b/>
          <w:bCs/>
          <w:sz w:val="32"/>
          <w:szCs w:val="32"/>
        </w:rPr>
      </w:pPr>
      <w:r w:rsidRPr="002B56EC">
        <w:rPr>
          <w:rFonts w:ascii="仿宋" w:eastAsia="仿宋" w:hAnsi="仿宋" w:cs="Times New Roman" w:hint="eastAsia"/>
          <w:b/>
          <w:bCs/>
          <w:sz w:val="32"/>
          <w:szCs w:val="32"/>
        </w:rPr>
        <w:t>联系电话：</w:t>
      </w:r>
    </w:p>
    <w:p w:rsidR="008704BC" w:rsidRPr="002B56EC" w:rsidRDefault="008704BC">
      <w:pPr>
        <w:wordWrap w:val="0"/>
        <w:spacing w:line="360" w:lineRule="auto"/>
        <w:ind w:right="482"/>
        <w:rPr>
          <w:rFonts w:ascii="仿宋" w:eastAsia="仿宋" w:hAnsi="仿宋" w:cs="Arial"/>
          <w:color w:val="000000"/>
          <w:sz w:val="32"/>
          <w:szCs w:val="32"/>
        </w:rPr>
      </w:pPr>
    </w:p>
    <w:p w:rsidR="008704BC" w:rsidRPr="002B56EC" w:rsidRDefault="008F2FB1">
      <w:pPr>
        <w:pStyle w:val="a0"/>
        <w:ind w:firstLineChars="0" w:firstLine="0"/>
        <w:jc w:val="center"/>
        <w:rPr>
          <w:rFonts w:ascii="仿宋" w:eastAsia="仿宋" w:hAnsi="仿宋" w:cs="Arial"/>
          <w:b/>
          <w:bCs/>
          <w:color w:val="000000"/>
          <w:sz w:val="32"/>
          <w:szCs w:val="32"/>
        </w:rPr>
      </w:pPr>
      <w:r w:rsidRPr="002B56EC">
        <w:rPr>
          <w:rFonts w:ascii="仿宋" w:eastAsia="仿宋" w:hAnsi="仿宋" w:cs="Arial" w:hint="eastAsia"/>
          <w:b/>
          <w:bCs/>
          <w:color w:val="000000"/>
          <w:sz w:val="32"/>
          <w:szCs w:val="32"/>
        </w:rPr>
        <w:t>202</w:t>
      </w:r>
      <w:r w:rsidR="00561B5E">
        <w:rPr>
          <w:rFonts w:ascii="仿宋" w:eastAsia="仿宋" w:hAnsi="仿宋" w:cs="Arial"/>
          <w:b/>
          <w:bCs/>
          <w:color w:val="000000"/>
          <w:sz w:val="32"/>
          <w:szCs w:val="32"/>
        </w:rPr>
        <w:t>3</w:t>
      </w:r>
      <w:r w:rsidR="002B56EC" w:rsidRPr="002B56EC">
        <w:rPr>
          <w:rFonts w:ascii="仿宋" w:eastAsia="仿宋" w:hAnsi="仿宋" w:cs="Arial" w:hint="eastAsia"/>
          <w:b/>
          <w:bCs/>
          <w:color w:val="000000"/>
          <w:sz w:val="32"/>
          <w:szCs w:val="32"/>
        </w:rPr>
        <w:t>年</w:t>
      </w:r>
      <w:r w:rsidR="00561B5E">
        <w:rPr>
          <w:rFonts w:ascii="仿宋" w:eastAsia="仿宋" w:hAnsi="仿宋" w:cs="Arial"/>
          <w:b/>
          <w:bCs/>
          <w:color w:val="000000"/>
          <w:sz w:val="32"/>
          <w:szCs w:val="32"/>
        </w:rPr>
        <w:t>2</w:t>
      </w:r>
      <w:r w:rsidRPr="002B56EC">
        <w:rPr>
          <w:rFonts w:ascii="仿宋" w:eastAsia="仿宋" w:hAnsi="仿宋" w:cs="Arial" w:hint="eastAsia"/>
          <w:b/>
          <w:bCs/>
          <w:color w:val="000000"/>
          <w:sz w:val="32"/>
          <w:szCs w:val="32"/>
        </w:rPr>
        <w:t>月</w:t>
      </w:r>
    </w:p>
    <w:p w:rsidR="008704BC" w:rsidRDefault="008704BC">
      <w:pPr>
        <w:pStyle w:val="a0"/>
        <w:ind w:firstLineChars="0" w:firstLine="0"/>
        <w:jc w:val="center"/>
        <w:rPr>
          <w:rFonts w:ascii="仿宋_GB2312" w:eastAsia="仿宋_GB2312" w:hAnsi="宋体" w:cs="Arial"/>
          <w:b/>
          <w:bCs/>
          <w:color w:val="000000"/>
          <w:sz w:val="32"/>
          <w:szCs w:val="32"/>
        </w:rPr>
        <w:sectPr w:rsidR="008704BC">
          <w:pgSz w:w="11906" w:h="16838"/>
          <w:pgMar w:top="1440" w:right="1800" w:bottom="1440" w:left="1800" w:header="851" w:footer="992" w:gutter="0"/>
          <w:pgNumType w:fmt="numberInDash"/>
          <w:cols w:space="425"/>
          <w:docGrid w:type="lines" w:linePitch="312"/>
        </w:sectPr>
      </w:pPr>
    </w:p>
    <w:p w:rsidR="008704BC" w:rsidRDefault="008704BC">
      <w:pPr>
        <w:pStyle w:val="a0"/>
        <w:ind w:firstLineChars="0" w:firstLine="0"/>
        <w:jc w:val="center"/>
        <w:rPr>
          <w:rFonts w:ascii="仿宋_GB2312" w:eastAsia="仿宋_GB2312" w:hAnsi="宋体" w:cs="Arial"/>
          <w:b/>
          <w:bCs/>
          <w:color w:val="000000"/>
          <w:sz w:val="32"/>
          <w:szCs w:val="32"/>
        </w:rPr>
        <w:sectPr w:rsidR="008704BC">
          <w:pgSz w:w="11906" w:h="16838"/>
          <w:pgMar w:top="1440" w:right="1800" w:bottom="1440" w:left="1800" w:header="851" w:footer="992" w:gutter="0"/>
          <w:pgNumType w:fmt="numberInDash"/>
          <w:cols w:space="425"/>
          <w:docGrid w:type="lines" w:linePitch="312"/>
        </w:sectPr>
      </w:pPr>
    </w:p>
    <w:p w:rsidR="008704BC" w:rsidRDefault="008F2FB1">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目 录</w:t>
      </w:r>
    </w:p>
    <w:p w:rsidR="008704BC" w:rsidRDefault="008F2FB1">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一、院内比选响应函（模板）</w:t>
      </w:r>
    </w:p>
    <w:p w:rsidR="008704BC" w:rsidRDefault="008F2FB1">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二、供应商资格证明文件</w:t>
      </w:r>
    </w:p>
    <w:p w:rsidR="008704BC" w:rsidRDefault="00081B6B">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三</w:t>
      </w:r>
      <w:r w:rsidR="008F2FB1">
        <w:rPr>
          <w:rFonts w:ascii="仿宋_GB2312" w:eastAsia="仿宋_GB2312" w:hAnsi="宋体" w:cs="Arial" w:hint="eastAsia"/>
          <w:color w:val="000000"/>
          <w:sz w:val="28"/>
          <w:szCs w:val="28"/>
        </w:rPr>
        <w:t>、</w:t>
      </w:r>
      <w:r w:rsidRPr="00081B6B">
        <w:rPr>
          <w:rFonts w:ascii="仿宋_GB2312" w:eastAsia="仿宋_GB2312" w:hAnsi="宋体" w:cs="Arial" w:hint="eastAsia"/>
          <w:color w:val="000000"/>
          <w:sz w:val="28"/>
          <w:szCs w:val="28"/>
        </w:rPr>
        <w:t>服务方案</w:t>
      </w:r>
    </w:p>
    <w:p w:rsidR="008704BC" w:rsidRDefault="00081B6B">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四</w:t>
      </w:r>
      <w:r w:rsidR="008F2FB1">
        <w:rPr>
          <w:rFonts w:ascii="仿宋_GB2312" w:eastAsia="仿宋_GB2312" w:hAnsi="宋体" w:cs="Arial" w:hint="eastAsia"/>
          <w:color w:val="000000"/>
          <w:sz w:val="28"/>
          <w:szCs w:val="28"/>
        </w:rPr>
        <w:t>、</w:t>
      </w:r>
      <w:r w:rsidRPr="00081B6B">
        <w:rPr>
          <w:rFonts w:ascii="仿宋_GB2312" w:eastAsia="仿宋_GB2312" w:hAnsi="宋体" w:cs="Arial" w:hint="eastAsia"/>
          <w:color w:val="000000"/>
          <w:sz w:val="28"/>
          <w:szCs w:val="28"/>
        </w:rPr>
        <w:t>公司业绩（历史合同）</w:t>
      </w:r>
    </w:p>
    <w:p w:rsidR="008704BC" w:rsidRDefault="008704BC">
      <w:pPr>
        <w:pStyle w:val="a0"/>
        <w:ind w:firstLineChars="0" w:firstLine="0"/>
        <w:rPr>
          <w:rFonts w:ascii="仿宋_GB2312" w:eastAsia="仿宋_GB2312" w:hAnsi="宋体" w:cs="Arial"/>
          <w:color w:val="000000"/>
          <w:sz w:val="28"/>
          <w:szCs w:val="28"/>
        </w:rPr>
        <w:sectPr w:rsidR="008704BC">
          <w:pgSz w:w="11906" w:h="16838"/>
          <w:pgMar w:top="1440" w:right="1800" w:bottom="1440" w:left="1800" w:header="851" w:footer="992" w:gutter="0"/>
          <w:pgNumType w:fmt="numberInDash"/>
          <w:cols w:space="425"/>
          <w:docGrid w:type="lines" w:linePitch="312"/>
        </w:sectPr>
      </w:pPr>
    </w:p>
    <w:p w:rsidR="008704BC" w:rsidRDefault="008F2FB1">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一、院内比选响应函（格式）</w:t>
      </w:r>
    </w:p>
    <w:p w:rsidR="008704BC" w:rsidRDefault="008F2FB1">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赤峰市医院：</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根据贵方为</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 xml:space="preserve">采购项目的采购邀请,签字代表 </w:t>
      </w:r>
      <w:r>
        <w:rPr>
          <w:rFonts w:ascii="仿宋" w:eastAsia="仿宋" w:hAnsi="仿宋" w:cs="仿宋" w:hint="eastAsia"/>
          <w:color w:val="000000"/>
          <w:sz w:val="28"/>
          <w:szCs w:val="28"/>
          <w:u w:val="single"/>
        </w:rPr>
        <w:t xml:space="preserve">（姓名、职务） </w:t>
      </w:r>
      <w:r>
        <w:rPr>
          <w:rFonts w:ascii="仿宋" w:eastAsia="仿宋" w:hAnsi="仿宋" w:cs="仿宋" w:hint="eastAsia"/>
          <w:color w:val="000000"/>
          <w:sz w:val="28"/>
          <w:szCs w:val="28"/>
        </w:rPr>
        <w:t xml:space="preserve">经正式授权并代表供应商 </w:t>
      </w:r>
      <w:r>
        <w:rPr>
          <w:rFonts w:ascii="仿宋" w:eastAsia="仿宋" w:hAnsi="仿宋" w:cs="仿宋" w:hint="eastAsia"/>
          <w:color w:val="000000"/>
          <w:sz w:val="28"/>
          <w:szCs w:val="28"/>
          <w:u w:val="single"/>
        </w:rPr>
        <w:t xml:space="preserve">（投标人名称、地址） </w:t>
      </w:r>
      <w:r>
        <w:rPr>
          <w:rFonts w:ascii="仿宋" w:eastAsia="仿宋" w:hAnsi="仿宋" w:cs="仿宋" w:hint="eastAsia"/>
          <w:color w:val="000000"/>
          <w:sz w:val="28"/>
          <w:szCs w:val="28"/>
        </w:rPr>
        <w:t>提交下述文件：</w:t>
      </w:r>
    </w:p>
    <w:p w:rsidR="008704BC" w:rsidRDefault="008F2FB1">
      <w:pPr>
        <w:pStyle w:val="a0"/>
        <w:numPr>
          <w:ilvl w:val="0"/>
          <w:numId w:val="6"/>
        </w:numPr>
        <w:ind w:firstLine="560"/>
        <w:rPr>
          <w:rFonts w:ascii="仿宋" w:eastAsia="仿宋" w:hAnsi="仿宋" w:cs="仿宋"/>
          <w:color w:val="000000"/>
          <w:sz w:val="28"/>
          <w:szCs w:val="28"/>
        </w:rPr>
      </w:pPr>
      <w:r>
        <w:rPr>
          <w:rFonts w:ascii="仿宋" w:eastAsia="仿宋" w:hAnsi="仿宋" w:cs="仿宋" w:hint="eastAsia"/>
          <w:color w:val="000000"/>
          <w:sz w:val="28"/>
          <w:szCs w:val="28"/>
        </w:rPr>
        <w:t>加密后的PPT文件；</w:t>
      </w:r>
    </w:p>
    <w:p w:rsidR="008704BC" w:rsidRDefault="008F2FB1">
      <w:pPr>
        <w:pStyle w:val="a0"/>
        <w:numPr>
          <w:ilvl w:val="0"/>
          <w:numId w:val="6"/>
        </w:numPr>
        <w:ind w:firstLine="560"/>
        <w:rPr>
          <w:rFonts w:ascii="仿宋" w:eastAsia="仿宋" w:hAnsi="仿宋" w:cs="仿宋"/>
          <w:color w:val="000000"/>
          <w:sz w:val="28"/>
          <w:szCs w:val="28"/>
        </w:rPr>
      </w:pPr>
      <w:r>
        <w:rPr>
          <w:rFonts w:ascii="仿宋" w:eastAsia="仿宋" w:hAnsi="仿宋" w:cs="仿宋" w:hint="eastAsia"/>
          <w:color w:val="000000"/>
          <w:sz w:val="28"/>
          <w:szCs w:val="28"/>
        </w:rPr>
        <w:t>响应文件正本</w:t>
      </w:r>
      <w:r>
        <w:rPr>
          <w:rFonts w:ascii="仿宋" w:eastAsia="仿宋" w:hAnsi="仿宋" w:cs="仿宋" w:hint="eastAsia"/>
          <w:b/>
          <w:bCs/>
          <w:color w:val="000000"/>
          <w:sz w:val="28"/>
          <w:szCs w:val="28"/>
          <w:u w:val="single"/>
        </w:rPr>
        <w:t xml:space="preserve">   </w:t>
      </w:r>
      <w:r>
        <w:rPr>
          <w:rFonts w:ascii="仿宋" w:eastAsia="仿宋" w:hAnsi="仿宋" w:cs="仿宋" w:hint="eastAsia"/>
          <w:color w:val="000000"/>
          <w:sz w:val="28"/>
          <w:szCs w:val="28"/>
        </w:rPr>
        <w:t>份，副本</w:t>
      </w:r>
      <w:r>
        <w:rPr>
          <w:rFonts w:ascii="仿宋" w:eastAsia="仿宋" w:hAnsi="仿宋" w:cs="仿宋" w:hint="eastAsia"/>
          <w:b/>
          <w:bCs/>
          <w:color w:val="000000"/>
          <w:sz w:val="28"/>
          <w:szCs w:val="28"/>
          <w:u w:val="single"/>
        </w:rPr>
        <w:t xml:space="preserve">    </w:t>
      </w:r>
      <w:r>
        <w:rPr>
          <w:rFonts w:ascii="仿宋" w:eastAsia="仿宋" w:hAnsi="仿宋" w:cs="仿宋" w:hint="eastAsia"/>
          <w:color w:val="000000"/>
          <w:sz w:val="28"/>
          <w:szCs w:val="28"/>
        </w:rPr>
        <w:t>份；</w:t>
      </w:r>
    </w:p>
    <w:p w:rsidR="008704BC" w:rsidRDefault="008F2FB1">
      <w:pPr>
        <w:pStyle w:val="a0"/>
        <w:numPr>
          <w:ilvl w:val="0"/>
          <w:numId w:val="6"/>
        </w:numPr>
        <w:ind w:firstLine="560"/>
        <w:rPr>
          <w:rFonts w:ascii="仿宋" w:eastAsia="仿宋" w:hAnsi="仿宋" w:cs="仿宋"/>
          <w:color w:val="000000"/>
          <w:sz w:val="28"/>
          <w:szCs w:val="28"/>
        </w:rPr>
      </w:pPr>
      <w:r>
        <w:rPr>
          <w:rFonts w:ascii="仿宋" w:eastAsia="仿宋" w:hAnsi="仿宋" w:cs="仿宋" w:hint="eastAsia"/>
          <w:color w:val="000000"/>
          <w:sz w:val="28"/>
          <w:szCs w:val="28"/>
        </w:rPr>
        <w:t>报价表</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份；</w:t>
      </w:r>
    </w:p>
    <w:p w:rsidR="008704BC" w:rsidRDefault="008F2FB1">
      <w:pPr>
        <w:pStyle w:val="a0"/>
        <w:numPr>
          <w:ilvl w:val="0"/>
          <w:numId w:val="6"/>
        </w:numPr>
        <w:ind w:firstLine="560"/>
        <w:rPr>
          <w:rFonts w:ascii="仿宋" w:eastAsia="仿宋" w:hAnsi="仿宋" w:cs="仿宋"/>
          <w:color w:val="000000"/>
          <w:sz w:val="28"/>
          <w:szCs w:val="28"/>
        </w:rPr>
      </w:pPr>
      <w:r>
        <w:rPr>
          <w:rFonts w:ascii="仿宋" w:eastAsia="仿宋" w:hAnsi="仿宋" w:cs="仿宋" w:hint="eastAsia"/>
          <w:color w:val="000000"/>
          <w:sz w:val="28"/>
          <w:szCs w:val="28"/>
        </w:rPr>
        <w:t>院内比选文件中供应商须知和采购需求提供的有关文件。</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据此，我方在此郑重承诺：</w:t>
      </w:r>
    </w:p>
    <w:p w:rsidR="008704BC" w:rsidRDefault="008F2FB1">
      <w:pPr>
        <w:pStyle w:val="a0"/>
        <w:numPr>
          <w:ilvl w:val="0"/>
          <w:numId w:val="7"/>
        </w:numPr>
        <w:ind w:firstLine="560"/>
        <w:rPr>
          <w:rFonts w:ascii="仿宋" w:eastAsia="仿宋" w:hAnsi="仿宋" w:cs="仿宋"/>
          <w:color w:val="000000"/>
          <w:sz w:val="28"/>
          <w:szCs w:val="28"/>
        </w:rPr>
      </w:pPr>
      <w:r>
        <w:rPr>
          <w:rFonts w:ascii="仿宋" w:eastAsia="仿宋" w:hAnsi="仿宋" w:cs="仿宋" w:hint="eastAsia"/>
          <w:color w:val="000000"/>
          <w:sz w:val="28"/>
          <w:szCs w:val="28"/>
        </w:rPr>
        <w:t>我方提交的投标文件资料是完整的、真实的和准确的。</w:t>
      </w:r>
    </w:p>
    <w:p w:rsidR="008704BC" w:rsidRDefault="008F2FB1">
      <w:pPr>
        <w:pStyle w:val="a0"/>
        <w:numPr>
          <w:ilvl w:val="0"/>
          <w:numId w:val="7"/>
        </w:numPr>
        <w:ind w:firstLine="560"/>
        <w:rPr>
          <w:rFonts w:ascii="仿宋" w:eastAsia="仿宋" w:hAnsi="仿宋" w:cs="仿宋"/>
          <w:color w:val="000000"/>
          <w:sz w:val="28"/>
          <w:szCs w:val="28"/>
        </w:rPr>
      </w:pPr>
      <w:r>
        <w:rPr>
          <w:rFonts w:ascii="仿宋" w:eastAsia="仿宋" w:hAnsi="仿宋" w:cs="仿宋" w:hint="eastAsia"/>
          <w:color w:val="000000"/>
          <w:sz w:val="28"/>
          <w:szCs w:val="28"/>
        </w:rPr>
        <w:t>我方将按院内比选文件的规定、承诺等履行合同责任和义务。</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投标人名称：</w:t>
      </w:r>
      <w:r>
        <w:rPr>
          <w:rFonts w:ascii="仿宋" w:eastAsia="仿宋" w:hAnsi="仿宋" w:cs="仿宋" w:hint="eastAsia"/>
          <w:color w:val="000000"/>
          <w:sz w:val="28"/>
          <w:szCs w:val="28"/>
          <w:u w:val="single"/>
        </w:rPr>
        <w:t xml:space="preserve">                       </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投标人电话：</w:t>
      </w:r>
      <w:r>
        <w:rPr>
          <w:rFonts w:ascii="仿宋" w:eastAsia="仿宋" w:hAnsi="仿宋" w:cs="仿宋" w:hint="eastAsia"/>
          <w:color w:val="000000"/>
          <w:sz w:val="28"/>
          <w:szCs w:val="28"/>
          <w:u w:val="single"/>
        </w:rPr>
        <w:t xml:space="preserve">                       </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法定代表人签字或签章：</w:t>
      </w:r>
      <w:r>
        <w:rPr>
          <w:rFonts w:ascii="仿宋" w:eastAsia="仿宋" w:hAnsi="仿宋" w:cs="仿宋" w:hint="eastAsia"/>
          <w:color w:val="000000"/>
          <w:sz w:val="28"/>
          <w:szCs w:val="28"/>
          <w:u w:val="single"/>
        </w:rPr>
        <w:t xml:space="preserve">              </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授权代表签字：</w:t>
      </w:r>
      <w:r>
        <w:rPr>
          <w:rFonts w:ascii="仿宋" w:eastAsia="仿宋" w:hAnsi="仿宋" w:cs="仿宋" w:hint="eastAsia"/>
          <w:color w:val="000000"/>
          <w:sz w:val="28"/>
          <w:szCs w:val="28"/>
          <w:u w:val="single"/>
        </w:rPr>
        <w:t xml:space="preserve">                     </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授权代表联系电话：</w:t>
      </w:r>
      <w:r>
        <w:rPr>
          <w:rFonts w:ascii="仿宋" w:eastAsia="仿宋" w:hAnsi="仿宋" w:cs="仿宋" w:hint="eastAsia"/>
          <w:color w:val="000000"/>
          <w:sz w:val="28"/>
          <w:szCs w:val="28"/>
          <w:u w:val="single"/>
        </w:rPr>
        <w:t xml:space="preserve">            </w:t>
      </w:r>
    </w:p>
    <w:p w:rsidR="008704BC" w:rsidRPr="00561B5E" w:rsidRDefault="008F2FB1" w:rsidP="00561B5E">
      <w:pPr>
        <w:pStyle w:val="a0"/>
        <w:ind w:firstLineChars="0" w:firstLine="0"/>
        <w:jc w:val="right"/>
        <w:rPr>
          <w:rFonts w:ascii="仿宋" w:eastAsia="仿宋" w:hAnsi="仿宋" w:cs="仿宋"/>
          <w:color w:val="000000"/>
        </w:rPr>
        <w:sectPr w:rsidR="008704BC" w:rsidRPr="00561B5E">
          <w:pgSz w:w="11906" w:h="16838"/>
          <w:pgMar w:top="1440" w:right="1800" w:bottom="1440" w:left="1800" w:header="851" w:footer="992" w:gutter="0"/>
          <w:pgNumType w:fmt="numberInDash"/>
          <w:cols w:space="425"/>
          <w:docGrid w:type="lines" w:linePitch="312"/>
        </w:sectPr>
      </w:pPr>
      <w:r>
        <w:rPr>
          <w:rFonts w:ascii="仿宋" w:eastAsia="仿宋" w:hAnsi="仿宋" w:cs="仿宋" w:hint="eastAsia"/>
          <w:color w:val="000000"/>
          <w:sz w:val="28"/>
          <w:szCs w:val="28"/>
        </w:rPr>
        <w:t>年    月    日</w:t>
      </w:r>
    </w:p>
    <w:p w:rsidR="008704BC" w:rsidRDefault="008F2FB1" w:rsidP="00561B5E">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二、供应商资格证明文件</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（一）有效的法人营业执照（副本复印件加盖公章）；</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（二）法定代表人授权书原件；</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（三）须具有履行合同所必需的设备和专业技术能力</w:t>
      </w:r>
      <w:r w:rsidR="00406346">
        <w:rPr>
          <w:rFonts w:ascii="仿宋" w:eastAsia="仿宋" w:hAnsi="仿宋" w:cs="仿宋" w:hint="eastAsia"/>
          <w:color w:val="000000"/>
          <w:sz w:val="28"/>
          <w:szCs w:val="28"/>
        </w:rPr>
        <w:t>承诺</w:t>
      </w:r>
      <w:r>
        <w:rPr>
          <w:rFonts w:ascii="仿宋" w:eastAsia="仿宋" w:hAnsi="仿宋" w:cs="仿宋" w:hint="eastAsia"/>
          <w:color w:val="000000"/>
          <w:sz w:val="28"/>
          <w:szCs w:val="28"/>
        </w:rPr>
        <w:t>；</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（四）参加采购活动前三年内，在经营活动中无重大违法记录的承诺书原件；</w:t>
      </w:r>
    </w:p>
    <w:p w:rsidR="00561B5E" w:rsidRDefault="00561B5E">
      <w:pPr>
        <w:pStyle w:val="a0"/>
        <w:ind w:firstLineChars="0" w:firstLine="0"/>
        <w:jc w:val="center"/>
        <w:rPr>
          <w:rFonts w:ascii="仿宋" w:eastAsia="仿宋" w:hAnsi="仿宋" w:cs="仿宋"/>
          <w:color w:val="000000"/>
          <w:sz w:val="28"/>
          <w:szCs w:val="28"/>
        </w:rPr>
      </w:pPr>
    </w:p>
    <w:p w:rsidR="00561B5E" w:rsidRDefault="00561B5E">
      <w:pPr>
        <w:pStyle w:val="a0"/>
        <w:ind w:firstLineChars="0" w:firstLine="0"/>
        <w:jc w:val="center"/>
        <w:rPr>
          <w:rFonts w:ascii="仿宋" w:eastAsia="仿宋" w:hAnsi="仿宋" w:cs="仿宋"/>
          <w:color w:val="000000"/>
          <w:sz w:val="28"/>
          <w:szCs w:val="28"/>
        </w:rPr>
      </w:pPr>
    </w:p>
    <w:p w:rsidR="00561B5E" w:rsidRDefault="00561B5E">
      <w:pPr>
        <w:pStyle w:val="a0"/>
        <w:ind w:firstLineChars="0" w:firstLine="0"/>
        <w:jc w:val="center"/>
        <w:rPr>
          <w:rFonts w:ascii="仿宋" w:eastAsia="仿宋" w:hAnsi="仿宋" w:cs="仿宋"/>
          <w:color w:val="000000"/>
          <w:sz w:val="28"/>
          <w:szCs w:val="28"/>
        </w:rPr>
      </w:pPr>
    </w:p>
    <w:p w:rsidR="00561B5E" w:rsidRDefault="00561B5E">
      <w:pPr>
        <w:pStyle w:val="a0"/>
        <w:ind w:firstLineChars="0" w:firstLine="0"/>
        <w:jc w:val="center"/>
        <w:rPr>
          <w:rFonts w:ascii="仿宋" w:eastAsia="仿宋" w:hAnsi="仿宋" w:cs="仿宋"/>
          <w:color w:val="000000"/>
          <w:sz w:val="28"/>
          <w:szCs w:val="28"/>
        </w:rPr>
      </w:pPr>
    </w:p>
    <w:p w:rsidR="00561B5E" w:rsidRDefault="00561B5E">
      <w:pPr>
        <w:pStyle w:val="a0"/>
        <w:ind w:firstLineChars="0" w:firstLine="0"/>
        <w:jc w:val="center"/>
        <w:rPr>
          <w:rFonts w:ascii="仿宋" w:eastAsia="仿宋" w:hAnsi="仿宋" w:cs="仿宋"/>
          <w:color w:val="000000"/>
          <w:sz w:val="28"/>
          <w:szCs w:val="28"/>
        </w:rPr>
      </w:pPr>
    </w:p>
    <w:p w:rsidR="00561B5E" w:rsidRDefault="00561B5E">
      <w:pPr>
        <w:pStyle w:val="a0"/>
        <w:ind w:firstLineChars="0" w:firstLine="0"/>
        <w:jc w:val="center"/>
        <w:rPr>
          <w:rFonts w:ascii="仿宋" w:eastAsia="仿宋" w:hAnsi="仿宋" w:cs="仿宋"/>
          <w:color w:val="000000"/>
          <w:sz w:val="28"/>
          <w:szCs w:val="28"/>
        </w:rPr>
      </w:pPr>
    </w:p>
    <w:p w:rsidR="00561B5E" w:rsidRDefault="00561B5E">
      <w:pPr>
        <w:pStyle w:val="a0"/>
        <w:ind w:firstLineChars="0" w:firstLine="0"/>
        <w:jc w:val="center"/>
        <w:rPr>
          <w:rFonts w:ascii="仿宋" w:eastAsia="仿宋" w:hAnsi="仿宋" w:cs="仿宋"/>
          <w:color w:val="000000"/>
          <w:sz w:val="28"/>
          <w:szCs w:val="28"/>
        </w:rPr>
      </w:pPr>
    </w:p>
    <w:p w:rsidR="00561B5E" w:rsidRDefault="00561B5E">
      <w:pPr>
        <w:pStyle w:val="a0"/>
        <w:ind w:firstLineChars="0" w:firstLine="0"/>
        <w:jc w:val="center"/>
        <w:rPr>
          <w:rFonts w:ascii="仿宋" w:eastAsia="仿宋" w:hAnsi="仿宋" w:cs="仿宋"/>
          <w:color w:val="000000"/>
          <w:sz w:val="28"/>
          <w:szCs w:val="28"/>
        </w:rPr>
      </w:pPr>
    </w:p>
    <w:p w:rsidR="00561B5E" w:rsidRDefault="00561B5E">
      <w:pPr>
        <w:pStyle w:val="a0"/>
        <w:ind w:firstLineChars="0" w:firstLine="0"/>
        <w:jc w:val="center"/>
        <w:rPr>
          <w:rFonts w:ascii="仿宋" w:eastAsia="仿宋" w:hAnsi="仿宋" w:cs="仿宋"/>
          <w:color w:val="000000"/>
          <w:sz w:val="28"/>
          <w:szCs w:val="28"/>
        </w:rPr>
      </w:pPr>
    </w:p>
    <w:p w:rsidR="00561B5E" w:rsidRDefault="00561B5E">
      <w:pPr>
        <w:pStyle w:val="a0"/>
        <w:ind w:firstLineChars="0" w:firstLine="0"/>
        <w:jc w:val="center"/>
        <w:rPr>
          <w:rFonts w:ascii="仿宋" w:eastAsia="仿宋" w:hAnsi="仿宋" w:cs="仿宋"/>
          <w:color w:val="000000"/>
          <w:sz w:val="28"/>
          <w:szCs w:val="28"/>
        </w:rPr>
      </w:pPr>
    </w:p>
    <w:p w:rsidR="00561B5E" w:rsidRDefault="00561B5E">
      <w:pPr>
        <w:pStyle w:val="a0"/>
        <w:ind w:firstLineChars="0" w:firstLine="0"/>
        <w:jc w:val="center"/>
        <w:rPr>
          <w:rFonts w:ascii="仿宋" w:eastAsia="仿宋" w:hAnsi="仿宋" w:cs="仿宋"/>
          <w:color w:val="000000"/>
          <w:sz w:val="28"/>
          <w:szCs w:val="28"/>
        </w:rPr>
      </w:pPr>
    </w:p>
    <w:p w:rsidR="00561B5E" w:rsidRDefault="00561B5E">
      <w:pPr>
        <w:pStyle w:val="a0"/>
        <w:ind w:firstLineChars="0" w:firstLine="0"/>
        <w:jc w:val="center"/>
        <w:rPr>
          <w:rFonts w:ascii="仿宋" w:eastAsia="仿宋" w:hAnsi="仿宋" w:cs="仿宋"/>
          <w:color w:val="000000"/>
          <w:sz w:val="28"/>
          <w:szCs w:val="28"/>
        </w:rPr>
      </w:pPr>
    </w:p>
    <w:p w:rsidR="00561B5E" w:rsidRDefault="00561B5E">
      <w:pPr>
        <w:pStyle w:val="a0"/>
        <w:ind w:firstLineChars="0" w:firstLine="0"/>
        <w:jc w:val="center"/>
        <w:rPr>
          <w:rFonts w:ascii="仿宋" w:eastAsia="仿宋" w:hAnsi="仿宋" w:cs="仿宋"/>
          <w:color w:val="000000"/>
          <w:sz w:val="28"/>
          <w:szCs w:val="28"/>
        </w:rPr>
      </w:pPr>
    </w:p>
    <w:p w:rsidR="00561B5E" w:rsidRDefault="00561B5E">
      <w:pPr>
        <w:pStyle w:val="a0"/>
        <w:ind w:firstLineChars="0" w:firstLine="0"/>
        <w:jc w:val="center"/>
        <w:rPr>
          <w:rFonts w:ascii="仿宋" w:eastAsia="仿宋" w:hAnsi="仿宋" w:cs="仿宋"/>
          <w:color w:val="000000"/>
          <w:sz w:val="28"/>
          <w:szCs w:val="28"/>
        </w:rPr>
      </w:pPr>
    </w:p>
    <w:p w:rsidR="00561B5E" w:rsidRDefault="00561B5E">
      <w:pPr>
        <w:pStyle w:val="a0"/>
        <w:ind w:firstLineChars="0" w:firstLine="0"/>
        <w:jc w:val="center"/>
        <w:rPr>
          <w:rFonts w:ascii="仿宋" w:eastAsia="仿宋" w:hAnsi="仿宋" w:cs="仿宋"/>
          <w:color w:val="000000"/>
          <w:sz w:val="28"/>
          <w:szCs w:val="28"/>
        </w:rPr>
      </w:pPr>
    </w:p>
    <w:p w:rsidR="00561B5E" w:rsidRDefault="00561B5E">
      <w:pPr>
        <w:pStyle w:val="a0"/>
        <w:ind w:firstLineChars="0" w:firstLine="0"/>
        <w:jc w:val="center"/>
        <w:rPr>
          <w:rFonts w:ascii="仿宋" w:eastAsia="仿宋" w:hAnsi="仿宋" w:cs="仿宋"/>
          <w:color w:val="000000"/>
          <w:sz w:val="28"/>
          <w:szCs w:val="28"/>
        </w:rPr>
      </w:pPr>
    </w:p>
    <w:p w:rsidR="008704BC" w:rsidRDefault="008F2FB1">
      <w:pPr>
        <w:pStyle w:val="a0"/>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（一）有效的法人营业执照（副本复印件加盖公章）</w:t>
      </w:r>
    </w:p>
    <w:p w:rsidR="008704BC" w:rsidRDefault="008704BC">
      <w:pPr>
        <w:pStyle w:val="a0"/>
        <w:ind w:firstLineChars="0" w:firstLine="0"/>
        <w:jc w:val="center"/>
        <w:rPr>
          <w:rFonts w:ascii="仿宋" w:eastAsia="仿宋" w:hAnsi="仿宋" w:cs="仿宋"/>
          <w:b/>
          <w:bCs/>
          <w:color w:val="000000"/>
          <w:sz w:val="28"/>
          <w:szCs w:val="28"/>
        </w:rPr>
        <w:sectPr w:rsidR="008704BC">
          <w:pgSz w:w="11906" w:h="16838"/>
          <w:pgMar w:top="1440" w:right="1800" w:bottom="1440" w:left="1800" w:header="851" w:footer="992" w:gutter="0"/>
          <w:pgNumType w:fmt="numberInDash"/>
          <w:cols w:space="425"/>
          <w:docGrid w:type="lines" w:linePitch="312"/>
        </w:sectPr>
      </w:pPr>
    </w:p>
    <w:p w:rsidR="008704BC" w:rsidRDefault="008F2FB1">
      <w:pPr>
        <w:pStyle w:val="a0"/>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（二）法定代表人授权书原件</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本授权书于</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年</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月</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日签字生效，特此声明。</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法定代表人签字或盖章：</w:t>
      </w:r>
      <w:r>
        <w:rPr>
          <w:rFonts w:ascii="仿宋" w:eastAsia="仿宋" w:hAnsi="仿宋" w:cs="仿宋" w:hint="eastAsia"/>
          <w:color w:val="000000"/>
          <w:sz w:val="28"/>
          <w:szCs w:val="28"/>
          <w:u w:val="single"/>
        </w:rPr>
        <w:t xml:space="preserve">                     </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被授权人签字：</w:t>
      </w:r>
      <w:r>
        <w:rPr>
          <w:rFonts w:ascii="仿宋" w:eastAsia="仿宋" w:hAnsi="仿宋" w:cs="仿宋" w:hint="eastAsia"/>
          <w:color w:val="000000"/>
          <w:sz w:val="28"/>
          <w:szCs w:val="28"/>
          <w:u w:val="single"/>
        </w:rPr>
        <w:t xml:space="preserve">                             </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投标人单位公章：</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被授权人姓名：</w:t>
      </w:r>
      <w:r>
        <w:rPr>
          <w:rFonts w:ascii="仿宋" w:eastAsia="仿宋" w:hAnsi="仿宋" w:cs="仿宋" w:hint="eastAsia"/>
          <w:color w:val="000000"/>
          <w:sz w:val="28"/>
          <w:szCs w:val="28"/>
          <w:u w:val="single"/>
        </w:rPr>
        <w:t xml:space="preserve">                             </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职　　　　务：</w:t>
      </w:r>
      <w:r>
        <w:rPr>
          <w:rFonts w:ascii="仿宋" w:eastAsia="仿宋" w:hAnsi="仿宋" w:cs="仿宋" w:hint="eastAsia"/>
          <w:color w:val="000000"/>
          <w:sz w:val="28"/>
          <w:szCs w:val="28"/>
          <w:u w:val="single"/>
        </w:rPr>
        <w:t xml:space="preserve">                             </w:t>
      </w:r>
    </w:p>
    <w:p w:rsidR="008704BC" w:rsidRDefault="008F2FB1">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电　　　　话：</w:t>
      </w:r>
      <w:r>
        <w:rPr>
          <w:rFonts w:ascii="仿宋" w:eastAsia="仿宋" w:hAnsi="仿宋" w:cs="仿宋" w:hint="eastAsia"/>
          <w:color w:val="000000"/>
          <w:sz w:val="28"/>
          <w:szCs w:val="28"/>
          <w:u w:val="single"/>
        </w:rPr>
        <w:t xml:space="preserve">                             </w:t>
      </w:r>
    </w:p>
    <w:p w:rsidR="008704BC" w:rsidRDefault="008704BC">
      <w:pPr>
        <w:pStyle w:val="a0"/>
        <w:ind w:firstLineChars="0" w:firstLine="0"/>
        <w:rPr>
          <w:rFonts w:ascii="仿宋" w:eastAsia="仿宋" w:hAnsi="仿宋" w:cs="仿宋"/>
          <w:color w:val="000000"/>
          <w:sz w:val="28"/>
          <w:szCs w:val="28"/>
        </w:rPr>
      </w:pPr>
    </w:p>
    <w:p w:rsidR="008704BC" w:rsidRDefault="008F2FB1">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附：</w:t>
      </w:r>
    </w:p>
    <w:p w:rsidR="008704BC" w:rsidRDefault="008F2FB1">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1.法定代表人身份证正反面复印件并加盖投标人单位公章；</w:t>
      </w:r>
    </w:p>
    <w:p w:rsidR="008704BC" w:rsidRDefault="008F2FB1">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2.被授权人身份证正反面复印件并加盖投标人单位公章。</w:t>
      </w:r>
    </w:p>
    <w:p w:rsidR="008704BC" w:rsidRDefault="008704BC">
      <w:pPr>
        <w:pStyle w:val="a0"/>
        <w:ind w:firstLineChars="0" w:firstLine="0"/>
        <w:rPr>
          <w:rFonts w:ascii="仿宋" w:eastAsia="仿宋" w:hAnsi="仿宋" w:cs="仿宋"/>
          <w:color w:val="000000"/>
          <w:sz w:val="28"/>
          <w:szCs w:val="28"/>
        </w:rPr>
      </w:pPr>
    </w:p>
    <w:p w:rsidR="008704BC" w:rsidRDefault="008704BC">
      <w:pPr>
        <w:pStyle w:val="a0"/>
        <w:ind w:firstLineChars="0" w:firstLine="0"/>
        <w:rPr>
          <w:rFonts w:ascii="仿宋" w:eastAsia="仿宋" w:hAnsi="仿宋" w:cs="仿宋"/>
          <w:color w:val="000000"/>
          <w:sz w:val="28"/>
          <w:szCs w:val="28"/>
        </w:rPr>
        <w:sectPr w:rsidR="008704BC">
          <w:pgSz w:w="11906" w:h="16838"/>
          <w:pgMar w:top="1440" w:right="1800" w:bottom="1440" w:left="1800" w:header="851" w:footer="992" w:gutter="0"/>
          <w:pgNumType w:fmt="numberInDash"/>
          <w:cols w:space="425"/>
          <w:docGrid w:type="lines" w:linePitch="312"/>
        </w:sectPr>
      </w:pPr>
    </w:p>
    <w:p w:rsidR="008704BC" w:rsidRDefault="008F2FB1">
      <w:pPr>
        <w:pStyle w:val="a0"/>
        <w:numPr>
          <w:ilvl w:val="0"/>
          <w:numId w:val="9"/>
        </w:numPr>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履行合同所必需的设备和专业技术能力证明承诺书原件；</w:t>
      </w:r>
    </w:p>
    <w:p w:rsidR="008704BC" w:rsidRDefault="008704BC">
      <w:pPr>
        <w:pStyle w:val="a0"/>
        <w:numPr>
          <w:ilvl w:val="0"/>
          <w:numId w:val="9"/>
        </w:numPr>
        <w:ind w:firstLineChars="0" w:firstLine="0"/>
        <w:jc w:val="center"/>
        <w:rPr>
          <w:rFonts w:ascii="仿宋" w:eastAsia="仿宋" w:hAnsi="仿宋" w:cs="仿宋"/>
          <w:b/>
          <w:bCs/>
          <w:color w:val="000000"/>
          <w:sz w:val="28"/>
          <w:szCs w:val="28"/>
        </w:rPr>
        <w:sectPr w:rsidR="008704BC">
          <w:pgSz w:w="11906" w:h="16838"/>
          <w:pgMar w:top="1440" w:right="1800" w:bottom="1440" w:left="1800" w:header="851" w:footer="992" w:gutter="0"/>
          <w:pgNumType w:fmt="numberInDash"/>
          <w:cols w:space="425"/>
          <w:docGrid w:type="lines" w:linePitch="312"/>
        </w:sectPr>
      </w:pPr>
    </w:p>
    <w:p w:rsidR="008704BC" w:rsidRDefault="008F2FB1">
      <w:pPr>
        <w:pStyle w:val="a0"/>
        <w:numPr>
          <w:ilvl w:val="0"/>
          <w:numId w:val="9"/>
        </w:numPr>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无重大违法记录的承诺书原件（三年内）</w:t>
      </w:r>
    </w:p>
    <w:p w:rsidR="008704BC" w:rsidRDefault="008704BC">
      <w:pPr>
        <w:pStyle w:val="a0"/>
        <w:numPr>
          <w:ilvl w:val="0"/>
          <w:numId w:val="9"/>
        </w:numPr>
        <w:ind w:firstLineChars="0" w:firstLine="0"/>
        <w:jc w:val="center"/>
        <w:rPr>
          <w:rFonts w:ascii="仿宋" w:eastAsia="仿宋" w:hAnsi="仿宋" w:cs="仿宋"/>
          <w:b/>
          <w:bCs/>
          <w:color w:val="000000"/>
          <w:sz w:val="28"/>
          <w:szCs w:val="28"/>
        </w:rPr>
        <w:sectPr w:rsidR="008704BC">
          <w:pgSz w:w="11906" w:h="16838"/>
          <w:pgMar w:top="1440" w:right="1800" w:bottom="1440" w:left="1800" w:header="851" w:footer="992" w:gutter="0"/>
          <w:pgNumType w:fmt="numberInDash"/>
          <w:cols w:space="425"/>
          <w:docGrid w:type="lines" w:linePitch="312"/>
        </w:sect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8704BC" w:rsidRDefault="008704BC">
      <w:pPr>
        <w:pStyle w:val="a0"/>
        <w:ind w:firstLineChars="0" w:firstLine="0"/>
        <w:rPr>
          <w:rFonts w:ascii="仿宋" w:eastAsia="仿宋" w:hAnsi="仿宋" w:cs="仿宋"/>
          <w:b/>
          <w:bCs/>
          <w:color w:val="000000"/>
          <w:sz w:val="28"/>
          <w:szCs w:val="28"/>
        </w:rPr>
      </w:pPr>
    </w:p>
    <w:p w:rsidR="00561B5E" w:rsidRDefault="00561B5E">
      <w:pPr>
        <w:pStyle w:val="a0"/>
        <w:ind w:firstLineChars="0" w:firstLine="0"/>
        <w:jc w:val="center"/>
        <w:rPr>
          <w:rFonts w:ascii="黑体" w:eastAsia="黑体" w:hAnsi="黑体" w:cs="仿宋"/>
          <w:bCs/>
          <w:color w:val="000000"/>
          <w:sz w:val="36"/>
          <w:szCs w:val="36"/>
        </w:rPr>
      </w:pPr>
      <w:bookmarkStart w:id="5" w:name="_Hlk126781649"/>
      <w:r>
        <w:rPr>
          <w:rFonts w:ascii="黑体" w:eastAsia="黑体" w:hAnsi="黑体" w:cs="仿宋" w:hint="eastAsia"/>
          <w:bCs/>
          <w:color w:val="000000"/>
          <w:sz w:val="36"/>
          <w:szCs w:val="36"/>
        </w:rPr>
        <w:lastRenderedPageBreak/>
        <w:t>三</w:t>
      </w:r>
      <w:r w:rsidR="008F2FB1">
        <w:rPr>
          <w:rFonts w:ascii="黑体" w:eastAsia="黑体" w:hAnsi="黑体" w:cs="仿宋" w:hint="eastAsia"/>
          <w:bCs/>
          <w:color w:val="000000"/>
          <w:sz w:val="36"/>
          <w:szCs w:val="36"/>
        </w:rPr>
        <w:t>、</w:t>
      </w:r>
      <w:r>
        <w:rPr>
          <w:rFonts w:ascii="黑体" w:eastAsia="黑体" w:hAnsi="黑体" w:cs="仿宋" w:hint="eastAsia"/>
          <w:bCs/>
          <w:color w:val="000000"/>
          <w:sz w:val="36"/>
          <w:szCs w:val="36"/>
        </w:rPr>
        <w:t>服务方案</w:t>
      </w:r>
    </w:p>
    <w:bookmarkEnd w:id="5"/>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r>
        <w:rPr>
          <w:rFonts w:ascii="黑体" w:eastAsia="黑体" w:hAnsi="黑体" w:cs="仿宋" w:hint="eastAsia"/>
          <w:bCs/>
          <w:color w:val="000000"/>
          <w:sz w:val="36"/>
          <w:szCs w:val="36"/>
        </w:rPr>
        <w:lastRenderedPageBreak/>
        <w:t>四、公司业绩（历史合同</w:t>
      </w:r>
      <w:r w:rsidR="00C41D9A">
        <w:rPr>
          <w:rFonts w:ascii="黑体" w:eastAsia="黑体" w:hAnsi="黑体" w:cs="仿宋" w:hint="eastAsia"/>
          <w:bCs/>
          <w:color w:val="000000"/>
          <w:sz w:val="36"/>
          <w:szCs w:val="36"/>
        </w:rPr>
        <w:t>共</w:t>
      </w:r>
      <w:r w:rsidR="00C41D9A" w:rsidRPr="00C41D9A">
        <w:rPr>
          <w:rFonts w:ascii="黑体" w:eastAsia="黑体" w:hAnsi="黑体" w:cs="仿宋" w:hint="eastAsia"/>
          <w:bCs/>
          <w:color w:val="000000"/>
          <w:sz w:val="36"/>
          <w:szCs w:val="36"/>
          <w:u w:val="single"/>
        </w:rPr>
        <w:t xml:space="preserve"> </w:t>
      </w:r>
      <w:r w:rsidR="00C41D9A" w:rsidRPr="00C41D9A">
        <w:rPr>
          <w:rFonts w:ascii="黑体" w:eastAsia="黑体" w:hAnsi="黑体" w:cs="仿宋"/>
          <w:bCs/>
          <w:color w:val="000000"/>
          <w:sz w:val="36"/>
          <w:szCs w:val="36"/>
          <w:u w:val="single"/>
        </w:rPr>
        <w:t xml:space="preserve">  </w:t>
      </w:r>
      <w:r w:rsidR="00C41D9A">
        <w:rPr>
          <w:rFonts w:ascii="黑体" w:eastAsia="黑体" w:hAnsi="黑体" w:cs="仿宋" w:hint="eastAsia"/>
          <w:bCs/>
          <w:color w:val="000000"/>
          <w:sz w:val="36"/>
          <w:szCs w:val="36"/>
        </w:rPr>
        <w:t>份</w:t>
      </w:r>
      <w:r>
        <w:rPr>
          <w:rFonts w:ascii="黑体" w:eastAsia="黑体" w:hAnsi="黑体" w:cs="仿宋" w:hint="eastAsia"/>
          <w:bCs/>
          <w:color w:val="000000"/>
          <w:sz w:val="36"/>
          <w:szCs w:val="36"/>
        </w:rPr>
        <w:t>）</w:t>
      </w:r>
    </w:p>
    <w:p w:rsidR="00561B5E" w:rsidRP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561B5E" w:rsidRDefault="00561B5E">
      <w:pPr>
        <w:pStyle w:val="a0"/>
        <w:ind w:firstLineChars="0" w:firstLine="0"/>
        <w:jc w:val="center"/>
        <w:rPr>
          <w:rFonts w:ascii="黑体" w:eastAsia="黑体" w:hAnsi="黑体" w:cs="仿宋"/>
          <w:bCs/>
          <w:color w:val="000000"/>
          <w:sz w:val="36"/>
          <w:szCs w:val="36"/>
        </w:rPr>
      </w:pPr>
    </w:p>
    <w:p w:rsidR="008704BC" w:rsidRDefault="008704BC">
      <w:pPr>
        <w:pStyle w:val="a0"/>
        <w:ind w:firstLineChars="0" w:firstLine="0"/>
        <w:rPr>
          <w:rFonts w:ascii="仿宋" w:eastAsia="仿宋" w:hAnsi="仿宋" w:cs="仿宋"/>
          <w:b/>
          <w:bCs/>
          <w:color w:val="000000"/>
          <w:sz w:val="32"/>
          <w:szCs w:val="32"/>
        </w:rPr>
      </w:pPr>
    </w:p>
    <w:sectPr w:rsidR="008704BC">
      <w:type w:val="continuous"/>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BA3" w:rsidRDefault="00276BA3">
      <w:r>
        <w:separator/>
      </w:r>
    </w:p>
  </w:endnote>
  <w:endnote w:type="continuationSeparator" w:id="0">
    <w:p w:rsidR="00276BA3" w:rsidRDefault="0027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4BC" w:rsidRDefault="008F2FB1">
    <w:pPr>
      <w:pStyle w:val="a8"/>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704BC" w:rsidRDefault="008F2FB1">
                          <w:pPr>
                            <w:pStyle w:val="a8"/>
                          </w:pPr>
                          <w:r>
                            <w:fldChar w:fldCharType="begin"/>
                          </w:r>
                          <w:r>
                            <w:instrText xml:space="preserve"> PAGE  \* MERGEFORMAT </w:instrText>
                          </w:r>
                          <w:r>
                            <w:fldChar w:fldCharType="separate"/>
                          </w:r>
                          <w:r>
                            <w:t>- 20 -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8704BC" w:rsidRDefault="008F2FB1">
                    <w:pPr>
                      <w:pStyle w:val="a8"/>
                    </w:pPr>
                    <w:r>
                      <w:fldChar w:fldCharType="begin"/>
                    </w:r>
                    <w:r>
                      <w:instrText xml:space="preserve"> PAGE  \* MERGEFORMAT </w:instrText>
                    </w:r>
                    <w:r>
                      <w:fldChar w:fldCharType="separate"/>
                    </w:r>
                    <w:r>
                      <w:t>- 20 -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BA3" w:rsidRDefault="00276BA3">
      <w:r>
        <w:separator/>
      </w:r>
    </w:p>
  </w:footnote>
  <w:footnote w:type="continuationSeparator" w:id="0">
    <w:p w:rsidR="00276BA3" w:rsidRDefault="00276B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C49294"/>
    <w:multiLevelType w:val="singleLevel"/>
    <w:tmpl w:val="88C49294"/>
    <w:lvl w:ilvl="0">
      <w:start w:val="1"/>
      <w:numFmt w:val="decimal"/>
      <w:suff w:val="nothing"/>
      <w:lvlText w:val="（%1）"/>
      <w:lvlJc w:val="left"/>
    </w:lvl>
  </w:abstractNum>
  <w:abstractNum w:abstractNumId="1" w15:restartNumberingAfterBreak="0">
    <w:nsid w:val="9A3B1930"/>
    <w:multiLevelType w:val="singleLevel"/>
    <w:tmpl w:val="9A3B1930"/>
    <w:lvl w:ilvl="0">
      <w:start w:val="3"/>
      <w:numFmt w:val="chineseCounting"/>
      <w:suff w:val="nothing"/>
      <w:lvlText w:val="（%1）"/>
      <w:lvlJc w:val="left"/>
      <w:rPr>
        <w:rFonts w:hint="eastAsia"/>
      </w:rPr>
    </w:lvl>
  </w:abstractNum>
  <w:abstractNum w:abstractNumId="2" w15:restartNumberingAfterBreak="0">
    <w:nsid w:val="B30E8F26"/>
    <w:multiLevelType w:val="singleLevel"/>
    <w:tmpl w:val="B30E8F26"/>
    <w:lvl w:ilvl="0">
      <w:start w:val="4"/>
      <w:numFmt w:val="chineseCounting"/>
      <w:suff w:val="nothing"/>
      <w:lvlText w:val="%1、"/>
      <w:lvlJc w:val="left"/>
      <w:rPr>
        <w:rFonts w:hint="eastAsia"/>
      </w:rPr>
    </w:lvl>
  </w:abstractNum>
  <w:abstractNum w:abstractNumId="3" w15:restartNumberingAfterBreak="0">
    <w:nsid w:val="B77B109D"/>
    <w:multiLevelType w:val="singleLevel"/>
    <w:tmpl w:val="B77B109D"/>
    <w:lvl w:ilvl="0">
      <w:start w:val="1"/>
      <w:numFmt w:val="decimal"/>
      <w:lvlText w:val="%1."/>
      <w:lvlJc w:val="left"/>
      <w:pPr>
        <w:tabs>
          <w:tab w:val="left" w:pos="312"/>
        </w:tabs>
      </w:pPr>
    </w:lvl>
  </w:abstractNum>
  <w:abstractNum w:abstractNumId="4" w15:restartNumberingAfterBreak="0">
    <w:nsid w:val="B78911E9"/>
    <w:multiLevelType w:val="singleLevel"/>
    <w:tmpl w:val="B78911E9"/>
    <w:lvl w:ilvl="0">
      <w:start w:val="1"/>
      <w:numFmt w:val="decimal"/>
      <w:suff w:val="nothing"/>
      <w:lvlText w:val="（%1）"/>
      <w:lvlJc w:val="left"/>
    </w:lvl>
  </w:abstractNum>
  <w:abstractNum w:abstractNumId="5" w15:restartNumberingAfterBreak="0">
    <w:nsid w:val="0B856A45"/>
    <w:multiLevelType w:val="singleLevel"/>
    <w:tmpl w:val="0B856A45"/>
    <w:lvl w:ilvl="0">
      <w:start w:val="5"/>
      <w:numFmt w:val="chineseCounting"/>
      <w:suff w:val="nothing"/>
      <w:lvlText w:val="（%1）"/>
      <w:lvlJc w:val="left"/>
      <w:rPr>
        <w:rFonts w:hint="eastAsia"/>
      </w:rPr>
    </w:lvl>
  </w:abstractNum>
  <w:abstractNum w:abstractNumId="6" w15:restartNumberingAfterBreak="0">
    <w:nsid w:val="262EE12F"/>
    <w:multiLevelType w:val="singleLevel"/>
    <w:tmpl w:val="262EE12F"/>
    <w:lvl w:ilvl="0">
      <w:start w:val="1"/>
      <w:numFmt w:val="decimal"/>
      <w:lvlText w:val="%1."/>
      <w:lvlJc w:val="left"/>
      <w:pPr>
        <w:ind w:left="425" w:hanging="425"/>
      </w:pPr>
      <w:rPr>
        <w:rFonts w:hint="default"/>
      </w:rPr>
    </w:lvl>
  </w:abstractNum>
  <w:abstractNum w:abstractNumId="7" w15:restartNumberingAfterBreak="0">
    <w:nsid w:val="26753A15"/>
    <w:multiLevelType w:val="singleLevel"/>
    <w:tmpl w:val="26753A15"/>
    <w:lvl w:ilvl="0">
      <w:start w:val="1"/>
      <w:numFmt w:val="decimal"/>
      <w:suff w:val="nothing"/>
      <w:lvlText w:val="（%1）"/>
      <w:lvlJc w:val="left"/>
    </w:lvl>
  </w:abstractNum>
  <w:abstractNum w:abstractNumId="8" w15:restartNumberingAfterBreak="0">
    <w:nsid w:val="2FD2A13F"/>
    <w:multiLevelType w:val="singleLevel"/>
    <w:tmpl w:val="2FD2A13F"/>
    <w:lvl w:ilvl="0">
      <w:start w:val="4"/>
      <w:numFmt w:val="chineseCounting"/>
      <w:suff w:val="nothing"/>
      <w:lvlText w:val="%1、"/>
      <w:lvlJc w:val="left"/>
      <w:rPr>
        <w:rFonts w:hint="eastAsia"/>
      </w:rPr>
    </w:lvl>
  </w:abstractNum>
  <w:abstractNum w:abstractNumId="9" w15:restartNumberingAfterBreak="0">
    <w:nsid w:val="431B4D1B"/>
    <w:multiLevelType w:val="singleLevel"/>
    <w:tmpl w:val="431B4D1B"/>
    <w:lvl w:ilvl="0">
      <w:start w:val="1"/>
      <w:numFmt w:val="chineseCounting"/>
      <w:suff w:val="nothing"/>
      <w:lvlText w:val="（%1）"/>
      <w:lvlJc w:val="left"/>
      <w:rPr>
        <w:rFonts w:hint="eastAsia"/>
      </w:rPr>
    </w:lvl>
  </w:abstractNum>
  <w:abstractNum w:abstractNumId="10" w15:restartNumberingAfterBreak="0">
    <w:nsid w:val="57BD5740"/>
    <w:multiLevelType w:val="singleLevel"/>
    <w:tmpl w:val="57BD5740"/>
    <w:lvl w:ilvl="0">
      <w:start w:val="1"/>
      <w:numFmt w:val="decimal"/>
      <w:suff w:val="nothing"/>
      <w:lvlText w:val="%1、"/>
      <w:lvlJc w:val="left"/>
    </w:lvl>
  </w:abstractNum>
  <w:abstractNum w:abstractNumId="11" w15:restartNumberingAfterBreak="0">
    <w:nsid w:val="6BB5706F"/>
    <w:multiLevelType w:val="singleLevel"/>
    <w:tmpl w:val="6BB5706F"/>
    <w:lvl w:ilvl="0">
      <w:start w:val="1"/>
      <w:numFmt w:val="decimal"/>
      <w:suff w:val="nothing"/>
      <w:lvlText w:val="%1、"/>
      <w:lvlJc w:val="left"/>
    </w:lvl>
  </w:abstractNum>
  <w:num w:numId="1">
    <w:abstractNumId w:val="6"/>
  </w:num>
  <w:num w:numId="2">
    <w:abstractNumId w:val="2"/>
  </w:num>
  <w:num w:numId="3">
    <w:abstractNumId w:val="11"/>
  </w:num>
  <w:num w:numId="4">
    <w:abstractNumId w:val="4"/>
  </w:num>
  <w:num w:numId="5">
    <w:abstractNumId w:val="7"/>
  </w:num>
  <w:num w:numId="6">
    <w:abstractNumId w:val="10"/>
  </w:num>
  <w:num w:numId="7">
    <w:abstractNumId w:val="0"/>
  </w:num>
  <w:num w:numId="8">
    <w:abstractNumId w:val="3"/>
  </w:num>
  <w:num w:numId="9">
    <w:abstractNumId w:val="1"/>
  </w:num>
  <w:num w:numId="10">
    <w:abstractNumId w:val="5"/>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RhOWI1NjM2OGNmNzY4OTQzMWE1ZTE2YjA2OGJiNTkifQ=="/>
  </w:docVars>
  <w:rsids>
    <w:rsidRoot w:val="2D35364D"/>
    <w:rsid w:val="00006E14"/>
    <w:rsid w:val="0003610E"/>
    <w:rsid w:val="00037C2E"/>
    <w:rsid w:val="0004694F"/>
    <w:rsid w:val="00061DC9"/>
    <w:rsid w:val="00081B6B"/>
    <w:rsid w:val="0008434B"/>
    <w:rsid w:val="000B6614"/>
    <w:rsid w:val="00117673"/>
    <w:rsid w:val="00121EB1"/>
    <w:rsid w:val="00133583"/>
    <w:rsid w:val="0014764B"/>
    <w:rsid w:val="001F2764"/>
    <w:rsid w:val="002064CB"/>
    <w:rsid w:val="00234541"/>
    <w:rsid w:val="00276BA3"/>
    <w:rsid w:val="002A2F63"/>
    <w:rsid w:val="002B56EC"/>
    <w:rsid w:val="002E3DCE"/>
    <w:rsid w:val="002E618D"/>
    <w:rsid w:val="00300B18"/>
    <w:rsid w:val="00376591"/>
    <w:rsid w:val="003A5124"/>
    <w:rsid w:val="003B48D3"/>
    <w:rsid w:val="003F2E5E"/>
    <w:rsid w:val="0040019F"/>
    <w:rsid w:val="00406346"/>
    <w:rsid w:val="004575D5"/>
    <w:rsid w:val="00463AF9"/>
    <w:rsid w:val="004E7B05"/>
    <w:rsid w:val="004F5A55"/>
    <w:rsid w:val="0052200D"/>
    <w:rsid w:val="00526567"/>
    <w:rsid w:val="00532803"/>
    <w:rsid w:val="00535E20"/>
    <w:rsid w:val="00543E8F"/>
    <w:rsid w:val="00561B5E"/>
    <w:rsid w:val="0057640D"/>
    <w:rsid w:val="005D3A7D"/>
    <w:rsid w:val="0062593B"/>
    <w:rsid w:val="00651993"/>
    <w:rsid w:val="00682C29"/>
    <w:rsid w:val="006A0AD5"/>
    <w:rsid w:val="006A18AC"/>
    <w:rsid w:val="006E0843"/>
    <w:rsid w:val="006E3C76"/>
    <w:rsid w:val="00715FB2"/>
    <w:rsid w:val="00724288"/>
    <w:rsid w:val="00745705"/>
    <w:rsid w:val="00764326"/>
    <w:rsid w:val="007747DE"/>
    <w:rsid w:val="00776230"/>
    <w:rsid w:val="00783A7F"/>
    <w:rsid w:val="0078591B"/>
    <w:rsid w:val="007C5EB3"/>
    <w:rsid w:val="007D04C7"/>
    <w:rsid w:val="007D2E60"/>
    <w:rsid w:val="007E51AD"/>
    <w:rsid w:val="008104E6"/>
    <w:rsid w:val="008704BC"/>
    <w:rsid w:val="00877786"/>
    <w:rsid w:val="00882FF9"/>
    <w:rsid w:val="00886621"/>
    <w:rsid w:val="008A3E4B"/>
    <w:rsid w:val="008A6838"/>
    <w:rsid w:val="008B5615"/>
    <w:rsid w:val="008F2FB1"/>
    <w:rsid w:val="00902A09"/>
    <w:rsid w:val="00904D99"/>
    <w:rsid w:val="00925D30"/>
    <w:rsid w:val="00942496"/>
    <w:rsid w:val="009B44FA"/>
    <w:rsid w:val="009B47F7"/>
    <w:rsid w:val="009D762B"/>
    <w:rsid w:val="009E0F52"/>
    <w:rsid w:val="00A42A53"/>
    <w:rsid w:val="00A638E9"/>
    <w:rsid w:val="00A91533"/>
    <w:rsid w:val="00A93874"/>
    <w:rsid w:val="00B00625"/>
    <w:rsid w:val="00B15F08"/>
    <w:rsid w:val="00B40BE0"/>
    <w:rsid w:val="00B63B2C"/>
    <w:rsid w:val="00BC3C37"/>
    <w:rsid w:val="00C24B00"/>
    <w:rsid w:val="00C26433"/>
    <w:rsid w:val="00C327CE"/>
    <w:rsid w:val="00C40988"/>
    <w:rsid w:val="00C41D9A"/>
    <w:rsid w:val="00C43D7C"/>
    <w:rsid w:val="00C95AF1"/>
    <w:rsid w:val="00CA3865"/>
    <w:rsid w:val="00CF7B32"/>
    <w:rsid w:val="00D127CC"/>
    <w:rsid w:val="00D23E64"/>
    <w:rsid w:val="00D26ADD"/>
    <w:rsid w:val="00D3086F"/>
    <w:rsid w:val="00D31254"/>
    <w:rsid w:val="00D4653D"/>
    <w:rsid w:val="00DA24BC"/>
    <w:rsid w:val="00E15FD0"/>
    <w:rsid w:val="00E5648E"/>
    <w:rsid w:val="00E65780"/>
    <w:rsid w:val="00E74727"/>
    <w:rsid w:val="00EB0DDB"/>
    <w:rsid w:val="00EB5915"/>
    <w:rsid w:val="00F03E4D"/>
    <w:rsid w:val="00F1527E"/>
    <w:rsid w:val="00F70084"/>
    <w:rsid w:val="00F868B2"/>
    <w:rsid w:val="00FB3FD9"/>
    <w:rsid w:val="00FE6EC8"/>
    <w:rsid w:val="00FF6E58"/>
    <w:rsid w:val="0A55718B"/>
    <w:rsid w:val="10CA10DF"/>
    <w:rsid w:val="16A90D48"/>
    <w:rsid w:val="1D351240"/>
    <w:rsid w:val="2D35364D"/>
    <w:rsid w:val="352C35CA"/>
    <w:rsid w:val="40BF0639"/>
    <w:rsid w:val="4BF26F96"/>
    <w:rsid w:val="52F67C97"/>
    <w:rsid w:val="59B37CF5"/>
    <w:rsid w:val="63B20CCB"/>
    <w:rsid w:val="79B0134A"/>
    <w:rsid w:val="7A537AA0"/>
    <w:rsid w:val="7A5B1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E5020D"/>
  <w15:docId w15:val="{8EC3EC48-F1DC-433D-AC8B-7E9CBB36F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Normal Inden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1" w:unhideWhenUsed="1" w:qFormat="1"/>
    <w:lsdException w:name="Body Text Indent" w:semiHidden="1" w:unhideWhenUsed="1"/>
    <w:lsdException w:name="Subtitle"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pPr>
      <w:spacing w:line="360" w:lineRule="auto"/>
      <w:ind w:firstLineChars="200" w:firstLine="420"/>
    </w:pPr>
    <w:rPr>
      <w:rFonts w:ascii="Times New Roman" w:eastAsia="宋体" w:hAnsi="Times New Roman" w:cs="Times New Roman"/>
      <w:sz w:val="24"/>
    </w:rPr>
  </w:style>
  <w:style w:type="paragraph" w:styleId="a5">
    <w:name w:val="Body Text"/>
    <w:basedOn w:val="a"/>
    <w:next w:val="a6"/>
    <w:uiPriority w:val="1"/>
    <w:unhideWhenUsed/>
    <w:qFormat/>
    <w:pPr>
      <w:spacing w:after="120"/>
    </w:pPr>
  </w:style>
  <w:style w:type="paragraph" w:styleId="a6">
    <w:name w:val="header"/>
    <w:basedOn w:val="a"/>
    <w:next w:val="Quote1"/>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Quote1">
    <w:name w:val="Quote1"/>
    <w:basedOn w:val="a"/>
    <w:next w:val="a"/>
    <w:uiPriority w:val="99"/>
    <w:qFormat/>
    <w:pPr>
      <w:widowControl/>
      <w:wordWrap w:val="0"/>
      <w:spacing w:before="200" w:after="160"/>
      <w:ind w:left="864" w:right="864"/>
      <w:jc w:val="center"/>
    </w:pPr>
    <w:rPr>
      <w:rFonts w:ascii="宋体"/>
      <w:i/>
      <w:color w:val="404040"/>
    </w:rPr>
  </w:style>
  <w:style w:type="paragraph" w:styleId="a7">
    <w:name w:val="Plain Text"/>
    <w:basedOn w:val="a"/>
    <w:rPr>
      <w:rFonts w:ascii="宋体" w:hAnsi="Courier New"/>
    </w:rPr>
  </w:style>
  <w:style w:type="paragraph" w:styleId="a8">
    <w:name w:val="footer"/>
    <w:uiPriority w:val="99"/>
    <w:qFormat/>
    <w:pPr>
      <w:widowControl w:val="0"/>
      <w:tabs>
        <w:tab w:val="center" w:pos="4153"/>
        <w:tab w:val="right" w:pos="8306"/>
      </w:tabs>
      <w:snapToGrid w:val="0"/>
    </w:pPr>
    <w:rPr>
      <w:rFonts w:ascii="Times New Roman" w:eastAsia="宋体" w:hAnsi="Times New Roman" w:cs="Times New Roman"/>
      <w:kern w:val="2"/>
      <w:sz w:val="18"/>
      <w:szCs w:val="18"/>
    </w:rPr>
  </w:style>
  <w:style w:type="paragraph" w:styleId="TOC1">
    <w:name w:val="toc 1"/>
    <w:next w:val="a"/>
    <w:uiPriority w:val="39"/>
    <w:qFormat/>
    <w:pPr>
      <w:widowControl w:val="0"/>
      <w:spacing w:line="480" w:lineRule="auto"/>
    </w:pPr>
    <w:rPr>
      <w:rFonts w:ascii="等线 Light" w:eastAsia="黑体" w:hAnsi="Times New Roman" w:cs="Times New Roman"/>
      <w:bCs/>
      <w:caps/>
      <w:kern w:val="2"/>
      <w:sz w:val="30"/>
      <w:szCs w:val="24"/>
    </w:rPr>
  </w:style>
  <w:style w:type="paragraph" w:styleId="a9">
    <w:name w:val="Normal (Web)"/>
    <w:basedOn w:val="a"/>
    <w:qFormat/>
    <w:pPr>
      <w:spacing w:beforeAutospacing="1" w:afterAutospacing="1"/>
      <w:jc w:val="left"/>
    </w:pPr>
    <w:rPr>
      <w:rFonts w:cs="Times New Roman"/>
      <w:kern w:val="0"/>
      <w:sz w:val="24"/>
    </w:rPr>
  </w:style>
  <w:style w:type="table" w:styleId="aa">
    <w:name w:val="Table Grid"/>
    <w:basedOn w:val="a2"/>
    <w:unhideWhenUsed/>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qFormat/>
  </w:style>
  <w:style w:type="character" w:styleId="ac">
    <w:name w:val="Hyperlink"/>
    <w:uiPriority w:val="99"/>
    <w:qFormat/>
    <w:rPr>
      <w:color w:val="0000FF"/>
      <w:u w:val="single"/>
    </w:rPr>
  </w:style>
  <w:style w:type="paragraph" w:customStyle="1" w:styleId="ad">
    <w:name w:val="正文缩进（大）"/>
    <w:qFormat/>
    <w:pPr>
      <w:widowControl w:val="0"/>
      <w:spacing w:line="360" w:lineRule="auto"/>
      <w:ind w:right="480"/>
      <w:jc w:val="both"/>
    </w:pPr>
    <w:rPr>
      <w:rFonts w:ascii="Times New Roman" w:eastAsia="宋体" w:hAnsi="Times New Roman" w:cs="Times New Roman"/>
      <w:spacing w:val="22"/>
      <w:kern w:val="2"/>
      <w:sz w:val="32"/>
      <w:szCs w:val="32"/>
    </w:rPr>
  </w:style>
  <w:style w:type="character" w:customStyle="1" w:styleId="a4">
    <w:name w:val="正文缩进 字符"/>
    <w:link w:val="a0"/>
    <w:qFormat/>
    <w:rPr>
      <w:rFonts w:ascii="Times New Roman" w:eastAsia="宋体"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19</Pages>
  <Words>522</Words>
  <Characters>2981</Characters>
  <Application>Microsoft Office Word</Application>
  <DocSecurity>0</DocSecurity>
  <Lines>24</Lines>
  <Paragraphs>6</Paragraphs>
  <ScaleCrop>false</ScaleCrop>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博</dc:creator>
  <cp:lastModifiedBy>Administrator</cp:lastModifiedBy>
  <cp:revision>12</cp:revision>
  <dcterms:created xsi:type="dcterms:W3CDTF">2023-02-08T12:51:00Z</dcterms:created>
  <dcterms:modified xsi:type="dcterms:W3CDTF">2023-02-09T01:14:00Z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0008B7764461482B8ABBA23D4FC3239F</vt:lpwstr>
  </property>
</Properties>
</file>