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A334">
      <w:pPr>
        <w:spacing w:line="240" w:lineRule="auto"/>
        <w:jc w:val="center"/>
      </w:pPr>
      <w:bookmarkStart w:id="0" w:name="_GoBack"/>
      <w:r>
        <w:rPr>
          <w:rStyle w:val="8"/>
          <w:rFonts w:ascii="黑体" w:hAnsi="黑体" w:eastAsia="黑体" w:cs="黑体"/>
          <w:b w:val="0"/>
          <w:bCs w:val="0"/>
          <w:sz w:val="32"/>
          <w:szCs w:val="32"/>
          <w:lang w:bidi="ar"/>
        </w:rPr>
        <w:t>赤峰市医院采购</w:t>
      </w:r>
      <w:r>
        <w:rPr>
          <w:rStyle w:val="9"/>
          <w:rFonts w:ascii="黑体" w:hAnsi="黑体" w:eastAsia="黑体" w:cs="黑体"/>
          <w:b w:val="0"/>
          <w:bCs w:val="0"/>
          <w:sz w:val="32"/>
          <w:szCs w:val="32"/>
          <w:lang w:bidi="ar"/>
        </w:rPr>
        <w:t>需求报告模板（80万及以上）</w:t>
      </w:r>
      <w:bookmarkEnd w:id="0"/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1036"/>
        <w:gridCol w:w="888"/>
        <w:gridCol w:w="312"/>
        <w:gridCol w:w="1999"/>
        <w:gridCol w:w="1268"/>
      </w:tblGrid>
      <w:tr w14:paraId="38BC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F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XXXXX采购需求报告</w:t>
            </w:r>
          </w:p>
        </w:tc>
      </w:tr>
      <w:tr w14:paraId="3D4B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5E35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一、项目名称</w:t>
            </w: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45F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6E8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5184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833D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DDFE27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二、采购预算</w:t>
            </w:r>
          </w:p>
          <w:p w14:paraId="1A631939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（如有分项预算另付表格）</w:t>
            </w: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D36C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1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4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耗占比（有封闭耗材填写）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B1C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05A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51FB7C"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69FC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D04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0F69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三、技术参数</w:t>
            </w:r>
          </w:p>
        </w:tc>
      </w:tr>
      <w:tr w14:paraId="1DB28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F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2C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32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具体技术参数要求</w:t>
            </w:r>
          </w:p>
        </w:tc>
      </w:tr>
      <w:tr w14:paraId="467A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4D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1.主要功能（每一行写一条要求）</w:t>
            </w:r>
          </w:p>
        </w:tc>
      </w:tr>
      <w:tr w14:paraId="158A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C30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34AF2D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5FA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A4B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C4C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F35BFF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7E6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43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C9A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DDD8E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E5A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7B0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FFC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44AE6C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D410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B6E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640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2.技术参数（性能）</w:t>
            </w:r>
          </w:p>
        </w:tc>
      </w:tr>
      <w:tr w14:paraId="77339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C88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003810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73F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6BB9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62D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0CD0EA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329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8E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F32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041C0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2.3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3E4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CF1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B39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CA73EC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203BC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2F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7B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3.材质</w:t>
            </w:r>
          </w:p>
        </w:tc>
      </w:tr>
      <w:tr w14:paraId="5432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680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428C36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3.1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38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</w:t>
            </w:r>
          </w:p>
        </w:tc>
      </w:tr>
      <w:tr w14:paraId="545B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C61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E468D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3D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尺寸（长、宽、高）：</w:t>
            </w:r>
          </w:p>
        </w:tc>
      </w:tr>
      <w:tr w14:paraId="2A4E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6FC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556E3A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3.3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11A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D10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833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4.主要配置（须包括品名、数量、单位）</w:t>
            </w:r>
          </w:p>
        </w:tc>
      </w:tr>
      <w:tr w14:paraId="4256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67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A266EF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4.1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BB036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04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B6A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889DB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4.2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84AF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D3F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935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CFA572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4.3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E33A7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97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4D5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8776B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47456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8223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12A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5.主要耗材及零配件限价</w:t>
            </w:r>
          </w:p>
        </w:tc>
      </w:tr>
      <w:tr w14:paraId="1FC9E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7DD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D8A007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5.1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248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80E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BAB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352BA1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5.2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AC2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A2D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AF3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48A893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5.3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147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74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0AD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F3C74C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D4F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6628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D979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四、特殊商务要求</w:t>
            </w:r>
          </w:p>
        </w:tc>
      </w:tr>
      <w:tr w14:paraId="087E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24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2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具体商务要求</w:t>
            </w:r>
          </w:p>
        </w:tc>
      </w:tr>
      <w:tr w14:paraId="269D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99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1.服务要求</w:t>
            </w:r>
          </w:p>
        </w:tc>
      </w:tr>
      <w:tr w14:paraId="1007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130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4CA0A5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E4A73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质保期限：</w:t>
            </w:r>
          </w:p>
        </w:tc>
      </w:tr>
      <w:tr w14:paraId="58D6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883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D5CD8D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BE13C1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送货期限：</w:t>
            </w:r>
          </w:p>
        </w:tc>
      </w:tr>
      <w:tr w14:paraId="6F99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515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314ED8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4D5C7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培训相关要求：</w:t>
            </w:r>
          </w:p>
        </w:tc>
      </w:tr>
      <w:tr w14:paraId="67BB5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BB5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76B6A3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112CA2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是否终身免费软件升级：</w:t>
            </w:r>
          </w:p>
        </w:tc>
      </w:tr>
      <w:tr w14:paraId="5E73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7E5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A11814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AD063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维修密码支持（若有密码需开放）：</w:t>
            </w:r>
          </w:p>
        </w:tc>
      </w:tr>
      <w:tr w14:paraId="64A7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EDE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9D8561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C8482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FE2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792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DCD4D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1C0BF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8AA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B8B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五、其他</w:t>
            </w:r>
          </w:p>
        </w:tc>
      </w:tr>
      <w:tr w14:paraId="27989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3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55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8C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具体要求</w:t>
            </w:r>
          </w:p>
        </w:tc>
      </w:tr>
      <w:tr w14:paraId="069F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E21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45767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BA02D8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C3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BCF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5F390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5FE908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232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5C3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30D81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2.3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20C698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CCFF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01E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0362E3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26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BE1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081E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5C43B">
            <w:pPr>
              <w:widowControl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六、市场调研情况（50万以上，调研家数须≥3家，主要调研产品的品牌、型号、价格、功能、性能、质量及优缺点等）</w:t>
            </w:r>
          </w:p>
        </w:tc>
      </w:tr>
      <w:tr w14:paraId="3143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9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B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论证小组意见及签名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（原则上由不少于5名中级职称及以上、熟悉设备、具备专业能力的业务专家集体论证决策且签字确认）</w:t>
            </w:r>
          </w:p>
        </w:tc>
        <w:tc>
          <w:tcPr>
            <w:tcW w:w="2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日期：</w:t>
            </w:r>
          </w:p>
        </w:tc>
      </w:tr>
      <w:tr w14:paraId="6B03D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C6DFF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使用科室主任签字：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 w14:paraId="317D4E5F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D6EB84F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</w:tr>
      <w:tr w14:paraId="26C6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1623EA">
            <w:pPr>
              <w:widowControl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备注：1.技术参数应当清晰明了、表述规范、含义准确，不得带有倾向性、唯一性、排他性。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2.参数性质若“★”标识技术参数供应商无法满足则投标无效，“▲”为加倍扣分项。</w:t>
            </w:r>
          </w:p>
        </w:tc>
      </w:tr>
    </w:tbl>
    <w:p w14:paraId="71C9A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64588"/>
    <w:rsid w:val="33EB7682"/>
    <w:rsid w:val="5B064588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  <w:style w:type="character" w:customStyle="1" w:styleId="8">
    <w:name w:val="font12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9">
    <w:name w:val="font111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2025-12-02T03:55:00Z</dcterms:created>
  <dc:creator>孟凡有</dc:creator>
  <cp:lastModifiedBy>孟凡有</cp:lastModifiedBy>
  <dcterms:modified xsi:type="dcterms:W3CDTF">2025-12-02T03:56:17Z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ED31D0545E8543ABB3E64731CF0CB552_11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