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BDC8C" w14:textId="74D28ED5" w:rsidR="001B0CB9" w:rsidRDefault="001B0CB9" w:rsidP="001B0CB9">
      <w:pPr>
        <w:pStyle w:val="1"/>
        <w:jc w:val="center"/>
      </w:pPr>
      <w:r w:rsidRPr="001B0CB9">
        <w:rPr>
          <w:rFonts w:hint="eastAsia"/>
        </w:rPr>
        <w:t>医保管理系统优化及数据规范项目</w:t>
      </w:r>
      <w:r>
        <w:rPr>
          <w:rFonts w:hint="eastAsia"/>
        </w:rPr>
        <w:t>参数</w:t>
      </w:r>
    </w:p>
    <w:p w14:paraId="1E0E823D" w14:textId="4E84054B" w:rsidR="00010BA0" w:rsidRPr="00F05EAA" w:rsidRDefault="00010BA0" w:rsidP="00010BA0">
      <w:pPr>
        <w:rPr>
          <w:rFonts w:ascii="黑体" w:eastAsia="黑体" w:hAnsi="黑体" w:hint="eastAsia"/>
          <w:sz w:val="28"/>
          <w:szCs w:val="28"/>
        </w:rPr>
      </w:pPr>
      <w:r>
        <w:rPr>
          <w:rFonts w:ascii="黑体" w:eastAsia="黑体" w:hAnsi="黑体"/>
          <w:sz w:val="28"/>
          <w:szCs w:val="28"/>
        </w:rPr>
        <w:t>一、项目概述</w:t>
      </w:r>
    </w:p>
    <w:p w14:paraId="62710F91" w14:textId="3CD221F4" w:rsidR="00010BA0" w:rsidRPr="00010BA0" w:rsidRDefault="00010BA0" w:rsidP="00010BA0">
      <w:pPr>
        <w:spacing w:beforeLines="50" w:before="120" w:line="360" w:lineRule="auto"/>
        <w:ind w:firstLineChars="200" w:firstLine="480"/>
        <w:rPr>
          <w:rFonts w:ascii="仿宋" w:eastAsia="仿宋" w:hAnsi="仿宋" w:cs="方正仿宋_GB2312" w:hint="eastAsia"/>
          <w:sz w:val="24"/>
        </w:rPr>
      </w:pPr>
      <w:r w:rsidRPr="00CE0B6C">
        <w:rPr>
          <w:rFonts w:ascii="仿宋" w:eastAsia="仿宋" w:hAnsi="仿宋"/>
          <w:sz w:val="24"/>
        </w:rPr>
        <w:t>依据医保局下发的相关文件要求及各类医保检查标准，为进一步规范院内医保管理流程、提升医保数据准确性与系统适配能力，需优化药品、耗材及医疗服务项目的医保映射功能，规范医保相关</w:t>
      </w:r>
      <w:r>
        <w:rPr>
          <w:rFonts w:ascii="仿宋" w:eastAsia="仿宋" w:hAnsi="仿宋" w:hint="eastAsia"/>
          <w:sz w:val="24"/>
        </w:rPr>
        <w:t>功能</w:t>
      </w:r>
      <w:r w:rsidRPr="00CE0B6C">
        <w:rPr>
          <w:rFonts w:ascii="仿宋" w:eastAsia="仿宋" w:hAnsi="仿宋"/>
          <w:sz w:val="24"/>
        </w:rPr>
        <w:t>对 “入科时间” 的精准上传</w:t>
      </w:r>
      <w:r>
        <w:rPr>
          <w:rFonts w:ascii="仿宋" w:eastAsia="仿宋" w:hAnsi="仿宋" w:hint="eastAsia"/>
          <w:sz w:val="24"/>
        </w:rPr>
        <w:t>及展示</w:t>
      </w:r>
      <w:r w:rsidRPr="00CE0B6C">
        <w:rPr>
          <w:rFonts w:ascii="仿宋" w:eastAsia="仿宋" w:hAnsi="仿宋"/>
          <w:sz w:val="24"/>
        </w:rPr>
        <w:t>，并新增中药饮片限制使用条件下的医生审核功能。</w:t>
      </w:r>
    </w:p>
    <w:p w14:paraId="5001C624" w14:textId="20201CB3" w:rsidR="00D222C3" w:rsidRPr="00010BA0" w:rsidRDefault="00BE3460" w:rsidP="00010BA0">
      <w:pPr>
        <w:pStyle w:val="a4"/>
        <w:numPr>
          <w:ilvl w:val="0"/>
          <w:numId w:val="2"/>
        </w:numPr>
        <w:rPr>
          <w:rFonts w:ascii="黑体" w:eastAsia="黑体" w:hAnsi="黑体" w:hint="eastAsia"/>
          <w:sz w:val="28"/>
          <w:szCs w:val="28"/>
        </w:rPr>
      </w:pPr>
      <w:r w:rsidRPr="00010BA0">
        <w:rPr>
          <w:rFonts w:ascii="黑体" w:eastAsia="黑体" w:hAnsi="黑体" w:hint="eastAsia"/>
          <w:sz w:val="28"/>
          <w:szCs w:val="28"/>
        </w:rPr>
        <w:t>技术参数</w:t>
      </w:r>
    </w:p>
    <w:p w14:paraId="6F1B3DA0" w14:textId="39F657DB" w:rsidR="00D222C3" w:rsidRPr="00010BA0" w:rsidRDefault="00010BA0" w:rsidP="00010BA0">
      <w:pPr>
        <w:pStyle w:val="20"/>
        <w:spacing w:beforeLines="50" w:after="0" w:line="360" w:lineRule="auto"/>
        <w:ind w:left="482"/>
        <w:rPr>
          <w:rFonts w:ascii="仿宋" w:eastAsia="仿宋" w:hAnsi="仿宋" w:hint="eastAsia"/>
          <w:sz w:val="24"/>
          <w:szCs w:val="24"/>
        </w:rPr>
      </w:pPr>
      <w:r>
        <w:rPr>
          <w:rFonts w:ascii="仿宋" w:eastAsia="仿宋" w:hAnsi="仿宋" w:hint="eastAsia"/>
          <w:b/>
          <w:bCs/>
          <w:sz w:val="24"/>
          <w:szCs w:val="24"/>
        </w:rPr>
        <w:t>1.</w:t>
      </w:r>
      <w:r w:rsidRPr="00010BA0">
        <w:rPr>
          <w:rFonts w:ascii="仿宋" w:eastAsia="仿宋" w:hAnsi="仿宋"/>
          <w:b/>
          <w:bCs/>
          <w:sz w:val="24"/>
          <w:szCs w:val="24"/>
        </w:rPr>
        <w:t>时间字段调整与流程保留</w:t>
      </w:r>
    </w:p>
    <w:p w14:paraId="03180835" w14:textId="77777777" w:rsidR="00D222C3" w:rsidRPr="00010BA0" w:rsidRDefault="00A25DC9" w:rsidP="00010BA0">
      <w:pPr>
        <w:pStyle w:val="20"/>
        <w:spacing w:before="0" w:after="0" w:line="360" w:lineRule="auto"/>
        <w:ind w:firstLineChars="200" w:firstLine="480"/>
        <w:rPr>
          <w:rFonts w:ascii="仿宋" w:eastAsia="仿宋" w:hAnsi="仿宋" w:hint="eastAsia"/>
          <w:sz w:val="24"/>
          <w:szCs w:val="24"/>
        </w:rPr>
      </w:pPr>
      <w:r w:rsidRPr="00010BA0">
        <w:rPr>
          <w:rFonts w:ascii="仿宋" w:eastAsia="仿宋" w:hAnsi="仿宋"/>
          <w:sz w:val="24"/>
          <w:szCs w:val="24"/>
        </w:rPr>
        <w:t>参保住院患者的</w:t>
      </w:r>
      <w:r w:rsidRPr="00010BA0">
        <w:rPr>
          <w:rFonts w:ascii="仿宋" w:eastAsia="仿宋" w:hAnsi="仿宋"/>
          <w:sz w:val="24"/>
          <w:szCs w:val="24"/>
        </w:rPr>
        <w:t xml:space="preserve"> “</w:t>
      </w:r>
      <w:r w:rsidRPr="00010BA0">
        <w:rPr>
          <w:rFonts w:ascii="仿宋" w:eastAsia="仿宋" w:hAnsi="仿宋"/>
          <w:sz w:val="24"/>
          <w:szCs w:val="24"/>
        </w:rPr>
        <w:t>入院时间</w:t>
      </w:r>
      <w:r w:rsidRPr="00010BA0">
        <w:rPr>
          <w:rFonts w:ascii="仿宋" w:eastAsia="仿宋" w:hAnsi="仿宋"/>
          <w:sz w:val="24"/>
          <w:szCs w:val="24"/>
        </w:rPr>
        <w:t xml:space="preserve">” </w:t>
      </w:r>
      <w:r w:rsidRPr="00010BA0">
        <w:rPr>
          <w:rFonts w:ascii="仿宋" w:eastAsia="仿宋" w:hAnsi="仿宋"/>
          <w:sz w:val="24"/>
          <w:szCs w:val="24"/>
        </w:rPr>
        <w:t>字段统一调整为</w:t>
      </w:r>
      <w:r w:rsidRPr="00010BA0">
        <w:rPr>
          <w:rFonts w:ascii="仿宋" w:eastAsia="仿宋" w:hAnsi="仿宋"/>
          <w:sz w:val="24"/>
          <w:szCs w:val="24"/>
        </w:rPr>
        <w:t xml:space="preserve"> “</w:t>
      </w:r>
      <w:r w:rsidRPr="00010BA0">
        <w:rPr>
          <w:rFonts w:ascii="仿宋" w:eastAsia="仿宋" w:hAnsi="仿宋"/>
          <w:sz w:val="24"/>
          <w:szCs w:val="24"/>
        </w:rPr>
        <w:t>入科时间</w:t>
      </w:r>
      <w:r w:rsidRPr="00010BA0">
        <w:rPr>
          <w:rFonts w:ascii="仿宋" w:eastAsia="仿宋" w:hAnsi="仿宋"/>
          <w:sz w:val="24"/>
          <w:szCs w:val="24"/>
        </w:rPr>
        <w:t>”</w:t>
      </w:r>
      <w:r w:rsidRPr="00010BA0">
        <w:rPr>
          <w:rFonts w:ascii="仿宋" w:eastAsia="仿宋" w:hAnsi="仿宋"/>
          <w:sz w:val="24"/>
          <w:szCs w:val="24"/>
        </w:rPr>
        <w:t>。医</w:t>
      </w:r>
      <w:r w:rsidRPr="00010BA0">
        <w:rPr>
          <w:rFonts w:ascii="仿宋" w:eastAsia="仿宋" w:hAnsi="仿宋"/>
          <w:sz w:val="24"/>
          <w:szCs w:val="24"/>
        </w:rPr>
        <w:t>保报销结算前，需在</w:t>
      </w:r>
      <w:r w:rsidRPr="00010BA0">
        <w:rPr>
          <w:rFonts w:ascii="仿宋" w:eastAsia="仿宋" w:hAnsi="仿宋"/>
          <w:sz w:val="24"/>
          <w:szCs w:val="24"/>
        </w:rPr>
        <w:t xml:space="preserve"> “</w:t>
      </w:r>
      <w:r w:rsidRPr="00010BA0">
        <w:rPr>
          <w:rFonts w:ascii="仿宋" w:eastAsia="仿宋" w:hAnsi="仿宋"/>
          <w:sz w:val="24"/>
          <w:szCs w:val="24"/>
        </w:rPr>
        <w:t>入院信息变更</w:t>
      </w:r>
      <w:r w:rsidRPr="00010BA0">
        <w:rPr>
          <w:rFonts w:ascii="仿宋" w:eastAsia="仿宋" w:hAnsi="仿宋"/>
          <w:sz w:val="24"/>
          <w:szCs w:val="24"/>
        </w:rPr>
        <w:t xml:space="preserve">” </w:t>
      </w:r>
      <w:r w:rsidRPr="00010BA0">
        <w:rPr>
          <w:rFonts w:ascii="仿宋" w:eastAsia="仿宋" w:hAnsi="仿宋"/>
          <w:sz w:val="24"/>
          <w:szCs w:val="24"/>
        </w:rPr>
        <w:t>环节完成入院时间向入科时间的变更操作，原医保登记全流程保持不变。</w:t>
      </w:r>
    </w:p>
    <w:p w14:paraId="4BFF8E14" w14:textId="0B758BD5" w:rsidR="00D222C3" w:rsidRPr="00010BA0" w:rsidRDefault="00010BA0" w:rsidP="00010BA0">
      <w:pPr>
        <w:pStyle w:val="20"/>
        <w:spacing w:before="0" w:after="0" w:line="360" w:lineRule="auto"/>
        <w:ind w:left="482"/>
        <w:rPr>
          <w:rFonts w:ascii="仿宋" w:eastAsia="仿宋" w:hAnsi="仿宋" w:hint="eastAsia"/>
          <w:sz w:val="24"/>
          <w:szCs w:val="24"/>
        </w:rPr>
      </w:pPr>
      <w:r>
        <w:rPr>
          <w:rFonts w:ascii="仿宋" w:eastAsia="仿宋" w:hAnsi="仿宋" w:hint="eastAsia"/>
          <w:b/>
          <w:bCs/>
          <w:sz w:val="24"/>
          <w:szCs w:val="24"/>
        </w:rPr>
        <w:t>2.</w:t>
      </w:r>
      <w:r w:rsidRPr="00010BA0">
        <w:rPr>
          <w:rFonts w:ascii="仿宋" w:eastAsia="仿宋" w:hAnsi="仿宋"/>
          <w:b/>
          <w:bCs/>
          <w:sz w:val="24"/>
          <w:szCs w:val="24"/>
        </w:rPr>
        <w:t>出院办理系统校验机制</w:t>
      </w:r>
    </w:p>
    <w:p w14:paraId="25FA7148" w14:textId="77777777" w:rsidR="00D222C3" w:rsidRPr="00010BA0" w:rsidRDefault="00A25DC9" w:rsidP="00010BA0">
      <w:pPr>
        <w:pStyle w:val="20"/>
        <w:spacing w:before="0" w:after="0" w:line="360" w:lineRule="auto"/>
        <w:ind w:firstLineChars="200" w:firstLine="480"/>
        <w:rPr>
          <w:rFonts w:ascii="仿宋" w:eastAsia="仿宋" w:hAnsi="仿宋" w:hint="eastAsia"/>
          <w:sz w:val="24"/>
          <w:szCs w:val="24"/>
        </w:rPr>
      </w:pPr>
      <w:r w:rsidRPr="00010BA0">
        <w:rPr>
          <w:rFonts w:ascii="仿宋" w:eastAsia="仿宋" w:hAnsi="仿宋"/>
          <w:sz w:val="24"/>
          <w:szCs w:val="24"/>
        </w:rPr>
        <w:t>办理</w:t>
      </w:r>
      <w:r w:rsidRPr="00010BA0">
        <w:rPr>
          <w:rFonts w:ascii="仿宋" w:eastAsia="仿宋" w:hAnsi="仿宋"/>
          <w:sz w:val="24"/>
          <w:szCs w:val="24"/>
        </w:rPr>
        <w:t xml:space="preserve"> “</w:t>
      </w:r>
      <w:r w:rsidRPr="00010BA0">
        <w:rPr>
          <w:rFonts w:ascii="仿宋" w:eastAsia="仿宋" w:hAnsi="仿宋"/>
          <w:sz w:val="24"/>
          <w:szCs w:val="24"/>
        </w:rPr>
        <w:t>出院办理</w:t>
      </w:r>
      <w:r w:rsidRPr="00010BA0">
        <w:rPr>
          <w:rFonts w:ascii="仿宋" w:eastAsia="仿宋" w:hAnsi="仿宋"/>
          <w:sz w:val="24"/>
          <w:szCs w:val="24"/>
        </w:rPr>
        <w:t xml:space="preserve">” </w:t>
      </w:r>
      <w:r w:rsidRPr="00010BA0">
        <w:rPr>
          <w:rFonts w:ascii="仿宋" w:eastAsia="仿宋" w:hAnsi="仿宋"/>
          <w:sz w:val="24"/>
          <w:szCs w:val="24"/>
        </w:rPr>
        <w:t>业务时，系统需自动校验</w:t>
      </w:r>
      <w:r w:rsidRPr="00010BA0">
        <w:rPr>
          <w:rFonts w:ascii="仿宋" w:eastAsia="仿宋" w:hAnsi="仿宋"/>
          <w:sz w:val="24"/>
          <w:szCs w:val="24"/>
        </w:rPr>
        <w:t xml:space="preserve"> “</w:t>
      </w:r>
      <w:r w:rsidRPr="00010BA0">
        <w:rPr>
          <w:rFonts w:ascii="仿宋" w:eastAsia="仿宋" w:hAnsi="仿宋"/>
          <w:sz w:val="24"/>
          <w:szCs w:val="24"/>
        </w:rPr>
        <w:t>入院信息变更</w:t>
      </w:r>
      <w:r w:rsidRPr="00010BA0">
        <w:rPr>
          <w:rFonts w:ascii="仿宋" w:eastAsia="仿宋" w:hAnsi="仿宋"/>
          <w:sz w:val="24"/>
          <w:szCs w:val="24"/>
        </w:rPr>
        <w:t xml:space="preserve">” </w:t>
      </w:r>
      <w:r w:rsidRPr="00010BA0">
        <w:rPr>
          <w:rFonts w:ascii="仿宋" w:eastAsia="仿宋" w:hAnsi="仿宋"/>
          <w:sz w:val="24"/>
          <w:szCs w:val="24"/>
        </w:rPr>
        <w:t>环节中入院时间是否已成功调整为入科时间；若未完成变更，系统应触发拦截机制，不予许可</w:t>
      </w:r>
      <w:r w:rsidRPr="00010BA0">
        <w:rPr>
          <w:rFonts w:ascii="仿宋" w:eastAsia="仿宋" w:hAnsi="仿宋"/>
          <w:sz w:val="24"/>
          <w:szCs w:val="24"/>
        </w:rPr>
        <w:t xml:space="preserve"> “</w:t>
      </w:r>
      <w:r w:rsidRPr="00010BA0">
        <w:rPr>
          <w:rFonts w:ascii="仿宋" w:eastAsia="仿宋" w:hAnsi="仿宋"/>
          <w:sz w:val="24"/>
          <w:szCs w:val="24"/>
        </w:rPr>
        <w:t>出院办理</w:t>
      </w:r>
      <w:r w:rsidRPr="00010BA0">
        <w:rPr>
          <w:rFonts w:ascii="仿宋" w:eastAsia="仿宋" w:hAnsi="仿宋"/>
          <w:sz w:val="24"/>
          <w:szCs w:val="24"/>
        </w:rPr>
        <w:t xml:space="preserve">” </w:t>
      </w:r>
      <w:r w:rsidRPr="00010BA0">
        <w:rPr>
          <w:rFonts w:ascii="仿宋" w:eastAsia="仿宋" w:hAnsi="仿宋"/>
          <w:sz w:val="24"/>
          <w:szCs w:val="24"/>
        </w:rPr>
        <w:t>业务继续推进。</w:t>
      </w:r>
    </w:p>
    <w:p w14:paraId="13D8A3BC" w14:textId="1901C6BB" w:rsidR="00D222C3" w:rsidRPr="00010BA0" w:rsidRDefault="00010BA0" w:rsidP="00010BA0">
      <w:pPr>
        <w:pStyle w:val="20"/>
        <w:spacing w:before="0" w:after="0" w:line="360" w:lineRule="auto"/>
        <w:ind w:left="482"/>
        <w:rPr>
          <w:rFonts w:ascii="仿宋" w:eastAsia="仿宋" w:hAnsi="仿宋" w:hint="eastAsia"/>
          <w:sz w:val="24"/>
          <w:szCs w:val="24"/>
        </w:rPr>
      </w:pPr>
      <w:r>
        <w:rPr>
          <w:rFonts w:ascii="仿宋" w:eastAsia="仿宋" w:hAnsi="仿宋" w:hint="eastAsia"/>
          <w:b/>
          <w:bCs/>
          <w:sz w:val="24"/>
          <w:szCs w:val="24"/>
        </w:rPr>
        <w:t>3.</w:t>
      </w:r>
      <w:r w:rsidRPr="00010BA0">
        <w:rPr>
          <w:rFonts w:ascii="仿宋" w:eastAsia="仿宋" w:hAnsi="仿宋"/>
          <w:b/>
          <w:bCs/>
          <w:sz w:val="24"/>
          <w:szCs w:val="24"/>
        </w:rPr>
        <w:t>报销数据上传规则</w:t>
      </w:r>
    </w:p>
    <w:p w14:paraId="790E2F32" w14:textId="77777777" w:rsidR="00D222C3" w:rsidRPr="00010BA0" w:rsidRDefault="00A25DC9" w:rsidP="00010BA0">
      <w:pPr>
        <w:pStyle w:val="20"/>
        <w:spacing w:before="0" w:after="0" w:line="360" w:lineRule="auto"/>
        <w:ind w:firstLineChars="200" w:firstLine="480"/>
        <w:rPr>
          <w:rFonts w:ascii="仿宋" w:eastAsia="仿宋" w:hAnsi="仿宋" w:hint="eastAsia"/>
          <w:sz w:val="24"/>
          <w:szCs w:val="24"/>
        </w:rPr>
      </w:pPr>
      <w:r w:rsidRPr="00010BA0">
        <w:rPr>
          <w:rFonts w:ascii="仿宋" w:eastAsia="仿宋" w:hAnsi="仿宋"/>
          <w:sz w:val="24"/>
          <w:szCs w:val="24"/>
        </w:rPr>
        <w:t>参保患者医保报销时需上传手术</w:t>
      </w:r>
      <w:r w:rsidRPr="00010BA0">
        <w:rPr>
          <w:rFonts w:ascii="仿宋" w:eastAsia="仿宋" w:hAnsi="仿宋"/>
          <w:sz w:val="24"/>
          <w:szCs w:val="24"/>
        </w:rPr>
        <w:t>操作数据：接口仅支持单条上传时，优先上传主手术操作数据；接口支持多条上传时，需全量上传所有手术操作数据。诊断数据需实现</w:t>
      </w:r>
      <w:r w:rsidRPr="00010BA0">
        <w:rPr>
          <w:rFonts w:ascii="仿宋" w:eastAsia="仿宋" w:hAnsi="仿宋"/>
          <w:sz w:val="24"/>
          <w:szCs w:val="24"/>
        </w:rPr>
        <w:t xml:space="preserve"> 100% </w:t>
      </w:r>
      <w:r w:rsidRPr="00010BA0">
        <w:rPr>
          <w:rFonts w:ascii="仿宋" w:eastAsia="仿宋" w:hAnsi="仿宋"/>
          <w:sz w:val="24"/>
          <w:szCs w:val="24"/>
        </w:rPr>
        <w:t>全量上传，不得遗漏。</w:t>
      </w:r>
    </w:p>
    <w:p w14:paraId="30359171" w14:textId="2EFEC3AE" w:rsidR="00D222C3" w:rsidRPr="00010BA0" w:rsidRDefault="00010BA0" w:rsidP="00010BA0">
      <w:pPr>
        <w:pStyle w:val="20"/>
        <w:spacing w:before="0" w:after="0" w:line="360" w:lineRule="auto"/>
        <w:ind w:left="482"/>
        <w:rPr>
          <w:rFonts w:ascii="仿宋" w:eastAsia="仿宋" w:hAnsi="仿宋" w:hint="eastAsia"/>
          <w:sz w:val="24"/>
          <w:szCs w:val="24"/>
        </w:rPr>
      </w:pPr>
      <w:r>
        <w:rPr>
          <w:rFonts w:ascii="仿宋" w:eastAsia="仿宋" w:hAnsi="仿宋" w:hint="eastAsia"/>
          <w:b/>
          <w:bCs/>
          <w:sz w:val="24"/>
          <w:szCs w:val="24"/>
        </w:rPr>
        <w:t>4.</w:t>
      </w:r>
      <w:r w:rsidRPr="00010BA0">
        <w:rPr>
          <w:rFonts w:ascii="仿宋" w:eastAsia="仿宋" w:hAnsi="仿宋"/>
          <w:b/>
          <w:bCs/>
          <w:sz w:val="24"/>
          <w:szCs w:val="24"/>
        </w:rPr>
        <w:t>出院办理界面数据展示</w:t>
      </w:r>
    </w:p>
    <w:p w14:paraId="121974B2" w14:textId="77777777" w:rsidR="00D222C3" w:rsidRPr="00010BA0" w:rsidRDefault="00A25DC9" w:rsidP="00010BA0">
      <w:pPr>
        <w:pStyle w:val="20"/>
        <w:spacing w:before="0" w:after="0" w:line="360" w:lineRule="auto"/>
        <w:ind w:firstLineChars="200" w:firstLine="480"/>
        <w:rPr>
          <w:rFonts w:ascii="仿宋" w:eastAsia="仿宋" w:hAnsi="仿宋" w:hint="eastAsia"/>
          <w:sz w:val="24"/>
          <w:szCs w:val="24"/>
        </w:rPr>
      </w:pPr>
      <w:r w:rsidRPr="00010BA0">
        <w:rPr>
          <w:rFonts w:ascii="仿宋" w:eastAsia="仿宋" w:hAnsi="仿宋"/>
          <w:sz w:val="24"/>
          <w:szCs w:val="24"/>
        </w:rPr>
        <w:t>在医保管理系统</w:t>
      </w:r>
      <w:r w:rsidRPr="00010BA0">
        <w:rPr>
          <w:rFonts w:ascii="仿宋" w:eastAsia="仿宋" w:hAnsi="仿宋"/>
          <w:sz w:val="24"/>
          <w:szCs w:val="24"/>
        </w:rPr>
        <w:t xml:space="preserve"> “</w:t>
      </w:r>
      <w:r w:rsidRPr="00010BA0">
        <w:rPr>
          <w:rFonts w:ascii="仿宋" w:eastAsia="仿宋" w:hAnsi="仿宋"/>
          <w:sz w:val="24"/>
          <w:szCs w:val="24"/>
        </w:rPr>
        <w:t>出院办理</w:t>
      </w:r>
      <w:r w:rsidRPr="00010BA0">
        <w:rPr>
          <w:rFonts w:ascii="仿宋" w:eastAsia="仿宋" w:hAnsi="仿宋"/>
          <w:sz w:val="24"/>
          <w:szCs w:val="24"/>
        </w:rPr>
        <w:t xml:space="preserve">” </w:t>
      </w:r>
      <w:r w:rsidRPr="00010BA0">
        <w:rPr>
          <w:rFonts w:ascii="仿宋" w:eastAsia="仿宋" w:hAnsi="仿宋"/>
          <w:sz w:val="24"/>
          <w:szCs w:val="24"/>
        </w:rPr>
        <w:t>界面中，需新增手术操作数据展示模块，并通过明确标识（如标签、颜色区分）界定主手术与其他手术类别，便于操作人员识别。</w:t>
      </w:r>
    </w:p>
    <w:p w14:paraId="759E7F91" w14:textId="3875F75C" w:rsidR="00D222C3" w:rsidRPr="00010BA0" w:rsidRDefault="00010BA0" w:rsidP="00010BA0">
      <w:pPr>
        <w:pStyle w:val="20"/>
        <w:spacing w:before="0" w:after="0" w:line="360" w:lineRule="auto"/>
        <w:ind w:left="482"/>
        <w:rPr>
          <w:rFonts w:ascii="仿宋" w:eastAsia="仿宋" w:hAnsi="仿宋" w:hint="eastAsia"/>
          <w:sz w:val="24"/>
          <w:szCs w:val="24"/>
        </w:rPr>
      </w:pPr>
      <w:r>
        <w:rPr>
          <w:rFonts w:ascii="仿宋" w:eastAsia="仿宋" w:hAnsi="仿宋" w:hint="eastAsia"/>
          <w:b/>
          <w:bCs/>
          <w:sz w:val="24"/>
          <w:szCs w:val="24"/>
        </w:rPr>
        <w:t>5.</w:t>
      </w:r>
      <w:r w:rsidRPr="00010BA0">
        <w:rPr>
          <w:rFonts w:ascii="仿宋" w:eastAsia="仿宋" w:hAnsi="仿宋"/>
          <w:b/>
          <w:bCs/>
          <w:sz w:val="24"/>
          <w:szCs w:val="24"/>
        </w:rPr>
        <w:t>医保审核界面数据补充</w:t>
      </w:r>
    </w:p>
    <w:p w14:paraId="5C90D2A3" w14:textId="77777777" w:rsidR="00D222C3" w:rsidRPr="00010BA0" w:rsidRDefault="00A25DC9" w:rsidP="00010BA0">
      <w:pPr>
        <w:pStyle w:val="20"/>
        <w:spacing w:before="0" w:after="0" w:line="360" w:lineRule="auto"/>
        <w:ind w:firstLineChars="200" w:firstLine="480"/>
        <w:rPr>
          <w:rFonts w:ascii="仿宋" w:eastAsia="仿宋" w:hAnsi="仿宋" w:hint="eastAsia"/>
          <w:sz w:val="24"/>
          <w:szCs w:val="24"/>
        </w:rPr>
      </w:pPr>
      <w:r w:rsidRPr="00010BA0">
        <w:rPr>
          <w:rFonts w:ascii="仿宋" w:eastAsia="仿宋" w:hAnsi="仿宋"/>
          <w:sz w:val="24"/>
          <w:szCs w:val="24"/>
        </w:rPr>
        <w:t>在医保管理系统</w:t>
      </w:r>
      <w:r w:rsidRPr="00010BA0">
        <w:rPr>
          <w:rFonts w:ascii="仿宋" w:eastAsia="仿宋" w:hAnsi="仿宋"/>
          <w:sz w:val="24"/>
          <w:szCs w:val="24"/>
        </w:rPr>
        <w:t xml:space="preserve"> “</w:t>
      </w:r>
      <w:r w:rsidRPr="00010BA0">
        <w:rPr>
          <w:rFonts w:ascii="仿宋" w:eastAsia="仿宋" w:hAnsi="仿宋"/>
          <w:sz w:val="24"/>
          <w:szCs w:val="24"/>
        </w:rPr>
        <w:t>医保审核</w:t>
      </w:r>
      <w:r w:rsidRPr="00010BA0">
        <w:rPr>
          <w:rFonts w:ascii="仿宋" w:eastAsia="仿宋" w:hAnsi="仿宋"/>
          <w:sz w:val="24"/>
          <w:szCs w:val="24"/>
        </w:rPr>
        <w:t xml:space="preserve">” </w:t>
      </w:r>
      <w:r w:rsidRPr="00010BA0">
        <w:rPr>
          <w:rFonts w:ascii="仿宋" w:eastAsia="仿宋" w:hAnsi="仿宋"/>
          <w:sz w:val="24"/>
          <w:szCs w:val="24"/>
        </w:rPr>
        <w:t>界面中，新增以下数据展示项：主手术操作代码及对应名称、其他手术操作代码、其他手术操作名称、入科时间、出科时间与入科时间差值，为医保审核工作提供完整数据支撑。</w:t>
      </w:r>
    </w:p>
    <w:p w14:paraId="3AEDA5E2" w14:textId="1DB37938" w:rsidR="00D222C3" w:rsidRPr="00010BA0" w:rsidRDefault="00010BA0" w:rsidP="00010BA0">
      <w:pPr>
        <w:pStyle w:val="20"/>
        <w:spacing w:before="0" w:after="0" w:line="360" w:lineRule="auto"/>
        <w:ind w:left="482"/>
        <w:rPr>
          <w:rFonts w:ascii="仿宋" w:eastAsia="仿宋" w:hAnsi="仿宋" w:hint="eastAsia"/>
          <w:sz w:val="24"/>
          <w:szCs w:val="24"/>
        </w:rPr>
      </w:pPr>
      <w:r>
        <w:rPr>
          <w:rFonts w:ascii="仿宋" w:eastAsia="仿宋" w:hAnsi="仿宋" w:hint="eastAsia"/>
          <w:b/>
          <w:bCs/>
          <w:sz w:val="24"/>
          <w:szCs w:val="24"/>
        </w:rPr>
        <w:t>6.</w:t>
      </w:r>
      <w:r w:rsidRPr="00010BA0">
        <w:rPr>
          <w:rFonts w:ascii="仿宋" w:eastAsia="仿宋" w:hAnsi="仿宋"/>
          <w:b/>
          <w:bCs/>
          <w:sz w:val="24"/>
          <w:szCs w:val="24"/>
        </w:rPr>
        <w:t>费用上传界面字段新增</w:t>
      </w:r>
    </w:p>
    <w:p w14:paraId="4A01B3CE" w14:textId="77777777" w:rsidR="00D222C3" w:rsidRPr="00010BA0" w:rsidRDefault="00A25DC9" w:rsidP="00010BA0">
      <w:pPr>
        <w:pStyle w:val="20"/>
        <w:spacing w:before="0" w:after="0" w:line="360" w:lineRule="auto"/>
        <w:ind w:firstLineChars="200" w:firstLine="480"/>
        <w:rPr>
          <w:rFonts w:ascii="仿宋" w:eastAsia="仿宋" w:hAnsi="仿宋" w:hint="eastAsia"/>
          <w:sz w:val="24"/>
          <w:szCs w:val="24"/>
        </w:rPr>
      </w:pPr>
      <w:r w:rsidRPr="00010BA0">
        <w:rPr>
          <w:rFonts w:ascii="仿宋" w:eastAsia="仿宋" w:hAnsi="仿宋"/>
          <w:sz w:val="24"/>
          <w:szCs w:val="24"/>
        </w:rPr>
        <w:lastRenderedPageBreak/>
        <w:t>在医保管理系统</w:t>
      </w:r>
      <w:r w:rsidRPr="00010BA0">
        <w:rPr>
          <w:rFonts w:ascii="仿宋" w:eastAsia="仿宋" w:hAnsi="仿宋"/>
          <w:sz w:val="24"/>
          <w:szCs w:val="24"/>
        </w:rPr>
        <w:t xml:space="preserve"> “</w:t>
      </w:r>
      <w:r w:rsidRPr="00010BA0">
        <w:rPr>
          <w:rFonts w:ascii="仿宋" w:eastAsia="仿宋" w:hAnsi="仿宋"/>
          <w:sz w:val="24"/>
          <w:szCs w:val="24"/>
        </w:rPr>
        <w:t>费用上传</w:t>
      </w:r>
      <w:r w:rsidRPr="00010BA0">
        <w:rPr>
          <w:rFonts w:ascii="仿宋" w:eastAsia="仿宋" w:hAnsi="仿宋"/>
          <w:sz w:val="24"/>
          <w:szCs w:val="24"/>
        </w:rPr>
        <w:t xml:space="preserve">” </w:t>
      </w:r>
      <w:r w:rsidRPr="00010BA0">
        <w:rPr>
          <w:rFonts w:ascii="仿宋" w:eastAsia="仿宋" w:hAnsi="仿宋"/>
          <w:sz w:val="24"/>
          <w:szCs w:val="24"/>
        </w:rPr>
        <w:t>界面的患者列表中，新增</w:t>
      </w:r>
      <w:r w:rsidRPr="00010BA0">
        <w:rPr>
          <w:rFonts w:ascii="仿宋" w:eastAsia="仿宋" w:hAnsi="仿宋"/>
          <w:sz w:val="24"/>
          <w:szCs w:val="24"/>
        </w:rPr>
        <w:t xml:space="preserve"> “</w:t>
      </w:r>
      <w:r w:rsidRPr="00010BA0">
        <w:rPr>
          <w:rFonts w:ascii="仿宋" w:eastAsia="仿宋" w:hAnsi="仿宋"/>
          <w:sz w:val="24"/>
          <w:szCs w:val="24"/>
        </w:rPr>
        <w:t>入科时间</w:t>
      </w:r>
      <w:r w:rsidRPr="00010BA0">
        <w:rPr>
          <w:rFonts w:ascii="仿宋" w:eastAsia="仿宋" w:hAnsi="仿宋"/>
          <w:sz w:val="24"/>
          <w:szCs w:val="24"/>
        </w:rPr>
        <w:t xml:space="preserve">” </w:t>
      </w:r>
      <w:r w:rsidRPr="00010BA0">
        <w:rPr>
          <w:rFonts w:ascii="仿宋" w:eastAsia="仿宋" w:hAnsi="仿宋"/>
          <w:sz w:val="24"/>
          <w:szCs w:val="24"/>
        </w:rPr>
        <w:t>字段展示功能，确保费用核对时时间维度信息完整。</w:t>
      </w:r>
    </w:p>
    <w:p w14:paraId="3E5BC479" w14:textId="306CB8B3" w:rsidR="00D222C3" w:rsidRPr="00010BA0" w:rsidRDefault="00010BA0" w:rsidP="00010BA0">
      <w:pPr>
        <w:pStyle w:val="20"/>
        <w:spacing w:before="0" w:after="0" w:line="360" w:lineRule="auto"/>
        <w:ind w:left="482"/>
        <w:rPr>
          <w:rFonts w:ascii="仿宋" w:eastAsia="仿宋" w:hAnsi="仿宋" w:hint="eastAsia"/>
          <w:sz w:val="24"/>
          <w:szCs w:val="24"/>
        </w:rPr>
      </w:pPr>
      <w:r>
        <w:rPr>
          <w:rFonts w:ascii="仿宋" w:eastAsia="仿宋" w:hAnsi="仿宋" w:hint="eastAsia"/>
          <w:b/>
          <w:bCs/>
          <w:sz w:val="24"/>
          <w:szCs w:val="24"/>
        </w:rPr>
        <w:t>7.</w:t>
      </w:r>
      <w:r w:rsidRPr="00010BA0">
        <w:rPr>
          <w:rFonts w:ascii="仿宋" w:eastAsia="仿宋" w:hAnsi="仿宋"/>
          <w:b/>
          <w:bCs/>
          <w:sz w:val="24"/>
          <w:szCs w:val="24"/>
        </w:rPr>
        <w:t>出院后费用变动管控</w:t>
      </w:r>
    </w:p>
    <w:p w14:paraId="618D193E" w14:textId="77777777" w:rsidR="00D222C3" w:rsidRPr="00010BA0" w:rsidRDefault="00A25DC9" w:rsidP="00010BA0">
      <w:pPr>
        <w:pStyle w:val="20"/>
        <w:spacing w:before="0" w:after="0" w:line="360" w:lineRule="auto"/>
        <w:ind w:firstLineChars="200" w:firstLine="480"/>
        <w:rPr>
          <w:rFonts w:ascii="仿宋" w:eastAsia="仿宋" w:hAnsi="仿宋" w:hint="eastAsia"/>
          <w:sz w:val="24"/>
          <w:szCs w:val="24"/>
        </w:rPr>
      </w:pPr>
      <w:r w:rsidRPr="00010BA0">
        <w:rPr>
          <w:rFonts w:ascii="仿宋" w:eastAsia="仿宋" w:hAnsi="仿宋"/>
          <w:sz w:val="24"/>
          <w:szCs w:val="24"/>
        </w:rPr>
        <w:t>已完成医保出院办理业务的患者，禁止临床科室直接将其拉回科室并调整费用；需先通过系统完成</w:t>
      </w:r>
      <w:r w:rsidRPr="00010BA0">
        <w:rPr>
          <w:rFonts w:ascii="仿宋" w:eastAsia="仿宋" w:hAnsi="仿宋"/>
          <w:sz w:val="24"/>
          <w:szCs w:val="24"/>
        </w:rPr>
        <w:t xml:space="preserve"> “</w:t>
      </w:r>
      <w:r w:rsidRPr="00010BA0">
        <w:rPr>
          <w:rFonts w:ascii="仿宋" w:eastAsia="仿宋" w:hAnsi="仿宋"/>
          <w:sz w:val="24"/>
          <w:szCs w:val="24"/>
        </w:rPr>
        <w:t>出院办理撤销</w:t>
      </w:r>
      <w:r w:rsidRPr="00010BA0">
        <w:rPr>
          <w:rFonts w:ascii="仿宋" w:eastAsia="仿宋" w:hAnsi="仿宋"/>
          <w:sz w:val="24"/>
          <w:szCs w:val="24"/>
        </w:rPr>
        <w:t xml:space="preserve">” </w:t>
      </w:r>
      <w:r w:rsidRPr="00010BA0">
        <w:rPr>
          <w:rFonts w:ascii="仿宋" w:eastAsia="仿宋" w:hAnsi="仿宋"/>
          <w:sz w:val="24"/>
          <w:szCs w:val="24"/>
        </w:rPr>
        <w:t>操作，待流程生效后，方可办理患者拉回科室业务。</w:t>
      </w:r>
    </w:p>
    <w:p w14:paraId="7D0E3DB4" w14:textId="69D332AB" w:rsidR="00D222C3" w:rsidRPr="00010BA0" w:rsidRDefault="00010BA0" w:rsidP="00010BA0">
      <w:pPr>
        <w:pStyle w:val="20"/>
        <w:spacing w:before="0" w:after="0" w:line="360" w:lineRule="auto"/>
        <w:ind w:left="482"/>
        <w:rPr>
          <w:rFonts w:ascii="仿宋" w:eastAsia="仿宋" w:hAnsi="仿宋" w:hint="eastAsia"/>
          <w:sz w:val="24"/>
          <w:szCs w:val="24"/>
        </w:rPr>
      </w:pPr>
      <w:r>
        <w:rPr>
          <w:rFonts w:ascii="仿宋" w:eastAsia="仿宋" w:hAnsi="仿宋" w:hint="eastAsia"/>
          <w:b/>
          <w:bCs/>
          <w:sz w:val="24"/>
          <w:szCs w:val="24"/>
        </w:rPr>
        <w:t>8.</w:t>
      </w:r>
      <w:r w:rsidRPr="00010BA0">
        <w:rPr>
          <w:rFonts w:ascii="仿宋" w:eastAsia="仿宋" w:hAnsi="仿宋"/>
          <w:b/>
          <w:bCs/>
          <w:sz w:val="24"/>
          <w:szCs w:val="24"/>
        </w:rPr>
        <w:t>结算凭证时间一致性</w:t>
      </w:r>
    </w:p>
    <w:p w14:paraId="26622EF5" w14:textId="77777777" w:rsidR="00D222C3" w:rsidRPr="00010BA0" w:rsidRDefault="00A25DC9" w:rsidP="00010BA0">
      <w:pPr>
        <w:pStyle w:val="20"/>
        <w:spacing w:before="0" w:after="0" w:line="360" w:lineRule="auto"/>
        <w:ind w:firstLineChars="200" w:firstLine="480"/>
        <w:rPr>
          <w:rFonts w:ascii="仿宋" w:eastAsia="仿宋" w:hAnsi="仿宋" w:hint="eastAsia"/>
          <w:sz w:val="24"/>
          <w:szCs w:val="24"/>
        </w:rPr>
      </w:pPr>
      <w:r w:rsidRPr="00010BA0">
        <w:rPr>
          <w:rFonts w:ascii="仿宋" w:eastAsia="仿宋" w:hAnsi="仿宋"/>
          <w:sz w:val="24"/>
          <w:szCs w:val="24"/>
        </w:rPr>
        <w:t>参保住院患者的出院结算报销收据、出院费用明细中，</w:t>
      </w:r>
      <w:r w:rsidRPr="00010BA0">
        <w:rPr>
          <w:rFonts w:ascii="仿宋" w:eastAsia="仿宋" w:hAnsi="仿宋"/>
          <w:sz w:val="24"/>
          <w:szCs w:val="24"/>
        </w:rPr>
        <w:t>“</w:t>
      </w:r>
      <w:r w:rsidRPr="00010BA0">
        <w:rPr>
          <w:rFonts w:ascii="仿宋" w:eastAsia="仿宋" w:hAnsi="仿宋"/>
          <w:sz w:val="24"/>
          <w:szCs w:val="24"/>
        </w:rPr>
        <w:t>入院时间</w:t>
      </w:r>
      <w:r w:rsidRPr="00010BA0">
        <w:rPr>
          <w:rFonts w:ascii="仿宋" w:eastAsia="仿宋" w:hAnsi="仿宋"/>
          <w:sz w:val="24"/>
          <w:szCs w:val="24"/>
        </w:rPr>
        <w:t xml:space="preserve">” </w:t>
      </w:r>
      <w:r w:rsidRPr="00010BA0">
        <w:rPr>
          <w:rFonts w:ascii="仿宋" w:eastAsia="仿宋" w:hAnsi="仿宋"/>
          <w:sz w:val="24"/>
          <w:szCs w:val="24"/>
        </w:rPr>
        <w:t>字段需与入科时间完全一致，确保凭证信息与实际业务场景匹配。</w:t>
      </w:r>
    </w:p>
    <w:p w14:paraId="1FB03D8E" w14:textId="01C384AD" w:rsidR="00D222C3" w:rsidRPr="00010BA0" w:rsidRDefault="00010BA0" w:rsidP="00010BA0">
      <w:pPr>
        <w:pStyle w:val="20"/>
        <w:spacing w:before="0" w:after="0" w:line="360" w:lineRule="auto"/>
        <w:ind w:left="482"/>
        <w:rPr>
          <w:rFonts w:ascii="仿宋" w:eastAsia="仿宋" w:hAnsi="仿宋" w:hint="eastAsia"/>
          <w:sz w:val="24"/>
          <w:szCs w:val="24"/>
        </w:rPr>
      </w:pPr>
      <w:r>
        <w:rPr>
          <w:rFonts w:ascii="仿宋" w:eastAsia="仿宋" w:hAnsi="仿宋" w:hint="eastAsia"/>
          <w:b/>
          <w:bCs/>
          <w:sz w:val="24"/>
          <w:szCs w:val="24"/>
        </w:rPr>
        <w:t>9.</w:t>
      </w:r>
      <w:r w:rsidRPr="00010BA0">
        <w:rPr>
          <w:rFonts w:ascii="仿宋" w:eastAsia="仿宋" w:hAnsi="仿宋"/>
          <w:b/>
          <w:bCs/>
          <w:sz w:val="24"/>
          <w:szCs w:val="24"/>
        </w:rPr>
        <w:t>DIP 结算时间一致性规范</w:t>
      </w:r>
    </w:p>
    <w:p w14:paraId="47362E2D" w14:textId="5B0EBD66" w:rsidR="00D222C3" w:rsidRPr="00010BA0" w:rsidRDefault="00A25DC9" w:rsidP="00010BA0">
      <w:pPr>
        <w:pStyle w:val="20"/>
        <w:spacing w:before="0" w:after="0" w:line="360" w:lineRule="auto"/>
        <w:ind w:firstLineChars="200" w:firstLine="480"/>
        <w:rPr>
          <w:rFonts w:ascii="仿宋" w:eastAsia="仿宋" w:hAnsi="仿宋" w:hint="eastAsia"/>
          <w:sz w:val="24"/>
          <w:szCs w:val="24"/>
        </w:rPr>
      </w:pPr>
      <w:r w:rsidRPr="00010BA0">
        <w:rPr>
          <w:rFonts w:ascii="仿宋" w:eastAsia="仿宋" w:hAnsi="仿宋"/>
          <w:sz w:val="24"/>
          <w:szCs w:val="24"/>
        </w:rPr>
        <w:t>参保住院患者</w:t>
      </w:r>
      <w:r w:rsidRPr="00010BA0">
        <w:rPr>
          <w:rFonts w:ascii="仿宋" w:eastAsia="仿宋" w:hAnsi="仿宋"/>
          <w:sz w:val="24"/>
          <w:szCs w:val="24"/>
        </w:rPr>
        <w:t xml:space="preserve"> DIP </w:t>
      </w:r>
      <w:r w:rsidRPr="00010BA0">
        <w:rPr>
          <w:rFonts w:ascii="仿宋" w:eastAsia="仿宋" w:hAnsi="仿宋"/>
          <w:sz w:val="24"/>
          <w:szCs w:val="24"/>
        </w:rPr>
        <w:t>结算清单中的</w:t>
      </w:r>
      <w:r w:rsidRPr="00010BA0">
        <w:rPr>
          <w:rFonts w:ascii="仿宋" w:eastAsia="仿宋" w:hAnsi="仿宋"/>
          <w:sz w:val="24"/>
          <w:szCs w:val="24"/>
        </w:rPr>
        <w:t xml:space="preserve"> “</w:t>
      </w:r>
      <w:r w:rsidRPr="00010BA0">
        <w:rPr>
          <w:rFonts w:ascii="仿宋" w:eastAsia="仿宋" w:hAnsi="仿宋"/>
          <w:sz w:val="24"/>
          <w:szCs w:val="24"/>
        </w:rPr>
        <w:t>入院日期</w:t>
      </w:r>
      <w:r w:rsidRPr="00010BA0">
        <w:rPr>
          <w:rFonts w:ascii="仿宋" w:eastAsia="仿宋" w:hAnsi="仿宋"/>
          <w:sz w:val="24"/>
          <w:szCs w:val="24"/>
        </w:rPr>
        <w:t xml:space="preserve">” </w:t>
      </w:r>
      <w:r w:rsidRPr="00010BA0">
        <w:rPr>
          <w:rFonts w:ascii="仿宋" w:eastAsia="仿宋" w:hAnsi="仿宋"/>
          <w:sz w:val="24"/>
          <w:szCs w:val="24"/>
        </w:rPr>
        <w:t>需与医保结算入院日期保持一致；</w:t>
      </w:r>
      <w:r w:rsidR="003B414B" w:rsidRPr="00010BA0">
        <w:rPr>
          <w:rFonts w:ascii="仿宋" w:eastAsia="仿宋" w:hAnsi="仿宋" w:hint="eastAsia"/>
          <w:sz w:val="24"/>
          <w:szCs w:val="24"/>
        </w:rPr>
        <w:t>院内</w:t>
      </w:r>
      <w:r w:rsidRPr="00010BA0">
        <w:rPr>
          <w:rFonts w:ascii="仿宋" w:eastAsia="仿宋" w:hAnsi="仿宋"/>
          <w:sz w:val="24"/>
          <w:szCs w:val="24"/>
        </w:rPr>
        <w:t xml:space="preserve">DIP </w:t>
      </w:r>
      <w:r w:rsidRPr="00010BA0">
        <w:rPr>
          <w:rFonts w:ascii="仿宋" w:eastAsia="仿宋" w:hAnsi="仿宋"/>
          <w:sz w:val="24"/>
          <w:szCs w:val="24"/>
        </w:rPr>
        <w:t>管理系统内的</w:t>
      </w:r>
      <w:r w:rsidRPr="00010BA0">
        <w:rPr>
          <w:rFonts w:ascii="仿宋" w:eastAsia="仿宋" w:hAnsi="仿宋"/>
          <w:sz w:val="24"/>
          <w:szCs w:val="24"/>
        </w:rPr>
        <w:t xml:space="preserve"> “</w:t>
      </w:r>
      <w:r w:rsidRPr="00010BA0">
        <w:rPr>
          <w:rFonts w:ascii="仿宋" w:eastAsia="仿宋" w:hAnsi="仿宋"/>
          <w:sz w:val="24"/>
          <w:szCs w:val="24"/>
        </w:rPr>
        <w:t>入院日期</w:t>
      </w:r>
      <w:r w:rsidRPr="00010BA0">
        <w:rPr>
          <w:rFonts w:ascii="仿宋" w:eastAsia="仿宋" w:hAnsi="仿宋"/>
          <w:sz w:val="24"/>
          <w:szCs w:val="24"/>
        </w:rPr>
        <w:t xml:space="preserve">” </w:t>
      </w:r>
      <w:r w:rsidRPr="00010BA0">
        <w:rPr>
          <w:rFonts w:ascii="仿宋" w:eastAsia="仿宋" w:hAnsi="仿宋"/>
          <w:sz w:val="24"/>
          <w:szCs w:val="24"/>
        </w:rPr>
        <w:t>字段，亦需同步与医保结算入院日期对齐，避免数据偏差。</w:t>
      </w:r>
    </w:p>
    <w:p w14:paraId="04965A08" w14:textId="4AE648BD" w:rsidR="00D222C3" w:rsidRPr="00010BA0" w:rsidRDefault="00010BA0" w:rsidP="00010BA0">
      <w:pPr>
        <w:pStyle w:val="20"/>
        <w:spacing w:before="0" w:after="0" w:line="360" w:lineRule="auto"/>
        <w:ind w:left="482"/>
        <w:rPr>
          <w:rFonts w:ascii="仿宋" w:eastAsia="仿宋" w:hAnsi="仿宋" w:hint="eastAsia"/>
          <w:sz w:val="24"/>
          <w:szCs w:val="24"/>
        </w:rPr>
      </w:pPr>
      <w:r>
        <w:rPr>
          <w:rFonts w:ascii="仿宋" w:eastAsia="仿宋" w:hAnsi="仿宋" w:hint="eastAsia"/>
          <w:b/>
          <w:bCs/>
          <w:sz w:val="24"/>
          <w:szCs w:val="24"/>
        </w:rPr>
        <w:t>10.</w:t>
      </w:r>
      <w:r w:rsidRPr="00010BA0">
        <w:rPr>
          <w:rFonts w:ascii="仿宋" w:eastAsia="仿宋" w:hAnsi="仿宋"/>
          <w:b/>
          <w:bCs/>
          <w:sz w:val="24"/>
          <w:szCs w:val="24"/>
        </w:rPr>
        <w:t>急诊急救费用提取标准</w:t>
      </w:r>
    </w:p>
    <w:p w14:paraId="170884AE" w14:textId="77777777" w:rsidR="00D222C3" w:rsidRPr="00010BA0" w:rsidRDefault="00A25DC9" w:rsidP="00010BA0">
      <w:pPr>
        <w:pStyle w:val="20"/>
        <w:spacing w:before="0" w:after="0" w:line="360" w:lineRule="auto"/>
        <w:ind w:firstLineChars="200" w:firstLine="480"/>
        <w:rPr>
          <w:rFonts w:ascii="仿宋" w:eastAsia="仿宋" w:hAnsi="仿宋" w:hint="eastAsia"/>
          <w:sz w:val="24"/>
          <w:szCs w:val="24"/>
        </w:rPr>
      </w:pPr>
      <w:r w:rsidRPr="00010BA0">
        <w:rPr>
          <w:rFonts w:ascii="仿宋" w:eastAsia="仿宋" w:hAnsi="仿宋"/>
          <w:sz w:val="24"/>
          <w:szCs w:val="24"/>
        </w:rPr>
        <w:t>急诊急救费用提取需以</w:t>
      </w:r>
      <w:r w:rsidRPr="00010BA0">
        <w:rPr>
          <w:rFonts w:ascii="仿宋" w:eastAsia="仿宋" w:hAnsi="仿宋"/>
          <w:sz w:val="24"/>
          <w:szCs w:val="24"/>
        </w:rPr>
        <w:t xml:space="preserve"> “</w:t>
      </w:r>
      <w:r w:rsidRPr="00010BA0">
        <w:rPr>
          <w:rFonts w:ascii="仿宋" w:eastAsia="仿宋" w:hAnsi="仿宋"/>
          <w:sz w:val="24"/>
          <w:szCs w:val="24"/>
        </w:rPr>
        <w:t>入科时间</w:t>
      </w:r>
      <w:r w:rsidRPr="00010BA0">
        <w:rPr>
          <w:rFonts w:ascii="仿宋" w:eastAsia="仿宋" w:hAnsi="仿宋"/>
          <w:sz w:val="24"/>
          <w:szCs w:val="24"/>
        </w:rPr>
        <w:t xml:space="preserve">” </w:t>
      </w:r>
      <w:r w:rsidRPr="00010BA0">
        <w:rPr>
          <w:rFonts w:ascii="仿宋" w:eastAsia="仿宋" w:hAnsi="仿宋"/>
          <w:sz w:val="24"/>
          <w:szCs w:val="24"/>
        </w:rPr>
        <w:t>为唯一时间节点，覆盖医生工作站、医保管理系统急诊急救审核两个系统，确保精准提取患者对应时段的费用数据。</w:t>
      </w:r>
    </w:p>
    <w:p w14:paraId="3CD6BB49" w14:textId="110DFF26" w:rsidR="00D222C3" w:rsidRPr="00010BA0" w:rsidRDefault="00010BA0" w:rsidP="00010BA0">
      <w:pPr>
        <w:pStyle w:val="20"/>
        <w:spacing w:before="0" w:after="0" w:line="360" w:lineRule="auto"/>
        <w:ind w:left="482"/>
        <w:rPr>
          <w:rFonts w:ascii="仿宋" w:eastAsia="仿宋" w:hAnsi="仿宋" w:hint="eastAsia"/>
          <w:sz w:val="24"/>
          <w:szCs w:val="24"/>
        </w:rPr>
      </w:pPr>
      <w:r>
        <w:rPr>
          <w:rFonts w:ascii="仿宋" w:eastAsia="仿宋" w:hAnsi="仿宋" w:hint="eastAsia"/>
          <w:b/>
          <w:bCs/>
          <w:sz w:val="24"/>
          <w:szCs w:val="24"/>
        </w:rPr>
        <w:t>11.</w:t>
      </w:r>
      <w:r w:rsidRPr="00010BA0">
        <w:rPr>
          <w:rFonts w:ascii="仿宋" w:eastAsia="仿宋" w:hAnsi="仿宋"/>
          <w:b/>
          <w:bCs/>
          <w:sz w:val="24"/>
          <w:szCs w:val="24"/>
        </w:rPr>
        <w:t>出院凭证信息统一</w:t>
      </w:r>
    </w:p>
    <w:p w14:paraId="14DBC294" w14:textId="77777777" w:rsidR="00D222C3" w:rsidRPr="00010BA0" w:rsidRDefault="00A25DC9" w:rsidP="00010BA0">
      <w:pPr>
        <w:pStyle w:val="20"/>
        <w:spacing w:before="0" w:after="0" w:line="360" w:lineRule="auto"/>
        <w:ind w:firstLineChars="200" w:firstLine="480"/>
        <w:rPr>
          <w:rFonts w:ascii="仿宋" w:eastAsia="仿宋" w:hAnsi="仿宋" w:hint="eastAsia"/>
          <w:sz w:val="24"/>
          <w:szCs w:val="24"/>
        </w:rPr>
      </w:pPr>
      <w:r w:rsidRPr="00010BA0">
        <w:rPr>
          <w:rFonts w:ascii="仿宋" w:eastAsia="仿宋" w:hAnsi="仿宋"/>
          <w:sz w:val="24"/>
          <w:szCs w:val="24"/>
        </w:rPr>
        <w:t>参保住院患者的出院结算发票、出院凭条、出院费用明细清单等所有凭证中，</w:t>
      </w:r>
      <w:r w:rsidRPr="00010BA0">
        <w:rPr>
          <w:rFonts w:ascii="仿宋" w:eastAsia="仿宋" w:hAnsi="仿宋"/>
          <w:sz w:val="24"/>
          <w:szCs w:val="24"/>
        </w:rPr>
        <w:t>“</w:t>
      </w:r>
      <w:r w:rsidRPr="00010BA0">
        <w:rPr>
          <w:rFonts w:ascii="仿宋" w:eastAsia="仿宋" w:hAnsi="仿宋"/>
          <w:sz w:val="24"/>
          <w:szCs w:val="24"/>
        </w:rPr>
        <w:t>入院时间</w:t>
      </w:r>
      <w:r w:rsidRPr="00010BA0">
        <w:rPr>
          <w:rFonts w:ascii="仿宋" w:eastAsia="仿宋" w:hAnsi="仿宋"/>
          <w:sz w:val="24"/>
          <w:szCs w:val="24"/>
        </w:rPr>
        <w:t xml:space="preserve">” </w:t>
      </w:r>
      <w:r w:rsidRPr="00010BA0">
        <w:rPr>
          <w:rFonts w:ascii="仿宋" w:eastAsia="仿宋" w:hAnsi="仿宋"/>
          <w:sz w:val="24"/>
          <w:szCs w:val="24"/>
        </w:rPr>
        <w:t>字段均需与医保报销时的入院时间保持一致，实现全凭证信息统一。</w:t>
      </w:r>
    </w:p>
    <w:p w14:paraId="4DC46030" w14:textId="7496D024" w:rsidR="00D222C3" w:rsidRPr="00010BA0" w:rsidRDefault="00010BA0" w:rsidP="00010BA0">
      <w:pPr>
        <w:pStyle w:val="20"/>
        <w:spacing w:before="0" w:after="0" w:line="360" w:lineRule="auto"/>
        <w:ind w:left="482"/>
        <w:rPr>
          <w:rFonts w:ascii="仿宋" w:eastAsia="仿宋" w:hAnsi="仿宋" w:hint="eastAsia"/>
          <w:sz w:val="24"/>
          <w:szCs w:val="24"/>
        </w:rPr>
      </w:pPr>
      <w:r>
        <w:rPr>
          <w:rFonts w:ascii="仿宋" w:eastAsia="仿宋" w:hAnsi="仿宋" w:hint="eastAsia"/>
          <w:b/>
          <w:bCs/>
          <w:sz w:val="24"/>
          <w:szCs w:val="24"/>
        </w:rPr>
        <w:t>12.</w:t>
      </w:r>
      <w:r w:rsidRPr="00010BA0">
        <w:rPr>
          <w:rFonts w:ascii="仿宋" w:eastAsia="仿宋" w:hAnsi="仿宋"/>
          <w:b/>
          <w:bCs/>
          <w:sz w:val="24"/>
          <w:szCs w:val="24"/>
        </w:rPr>
        <w:t>资格确认单时间调整</w:t>
      </w:r>
    </w:p>
    <w:p w14:paraId="01AAE2AA" w14:textId="77777777" w:rsidR="00D222C3" w:rsidRPr="00010BA0" w:rsidRDefault="00A25DC9" w:rsidP="00010BA0">
      <w:pPr>
        <w:pStyle w:val="20"/>
        <w:spacing w:before="0" w:after="0" w:line="360" w:lineRule="auto"/>
        <w:ind w:firstLineChars="200" w:firstLine="480"/>
        <w:rPr>
          <w:rFonts w:ascii="仿宋" w:eastAsia="仿宋" w:hAnsi="仿宋" w:hint="eastAsia"/>
          <w:sz w:val="24"/>
          <w:szCs w:val="24"/>
        </w:rPr>
      </w:pPr>
      <w:r w:rsidRPr="00010BA0">
        <w:rPr>
          <w:rFonts w:ascii="仿宋" w:eastAsia="仿宋" w:hAnsi="仿宋"/>
          <w:sz w:val="24"/>
          <w:szCs w:val="24"/>
        </w:rPr>
        <w:t>医保住院资格确认单中的</w:t>
      </w:r>
      <w:r w:rsidRPr="00010BA0">
        <w:rPr>
          <w:rFonts w:ascii="仿宋" w:eastAsia="仿宋" w:hAnsi="仿宋"/>
          <w:sz w:val="24"/>
          <w:szCs w:val="24"/>
        </w:rPr>
        <w:t xml:space="preserve"> “</w:t>
      </w:r>
      <w:r w:rsidRPr="00010BA0">
        <w:rPr>
          <w:rFonts w:ascii="仿宋" w:eastAsia="仿宋" w:hAnsi="仿宋"/>
          <w:sz w:val="24"/>
          <w:szCs w:val="24"/>
        </w:rPr>
        <w:t>入院时间</w:t>
      </w:r>
      <w:r w:rsidRPr="00010BA0">
        <w:rPr>
          <w:rFonts w:ascii="仿宋" w:eastAsia="仿宋" w:hAnsi="仿宋"/>
          <w:sz w:val="24"/>
          <w:szCs w:val="24"/>
        </w:rPr>
        <w:t xml:space="preserve">” </w:t>
      </w:r>
      <w:r w:rsidRPr="00010BA0">
        <w:rPr>
          <w:rFonts w:ascii="仿宋" w:eastAsia="仿宋" w:hAnsi="仿宋"/>
          <w:sz w:val="24"/>
          <w:szCs w:val="24"/>
        </w:rPr>
        <w:t>字段调整为入科时间，确保资格审核与实际入科场景同步。</w:t>
      </w:r>
    </w:p>
    <w:p w14:paraId="13C64357" w14:textId="23AD30E9" w:rsidR="00D222C3" w:rsidRPr="00010BA0" w:rsidRDefault="00010BA0" w:rsidP="00010BA0">
      <w:pPr>
        <w:pStyle w:val="20"/>
        <w:spacing w:before="0" w:after="0" w:line="360" w:lineRule="auto"/>
        <w:ind w:left="482"/>
        <w:rPr>
          <w:rFonts w:ascii="仿宋" w:eastAsia="仿宋" w:hAnsi="仿宋" w:hint="eastAsia"/>
          <w:sz w:val="24"/>
          <w:szCs w:val="24"/>
        </w:rPr>
      </w:pPr>
      <w:r>
        <w:rPr>
          <w:rFonts w:ascii="仿宋" w:eastAsia="仿宋" w:hAnsi="仿宋" w:hint="eastAsia"/>
          <w:b/>
          <w:bCs/>
          <w:sz w:val="24"/>
          <w:szCs w:val="24"/>
        </w:rPr>
        <w:t>13.</w:t>
      </w:r>
      <w:r w:rsidRPr="00010BA0">
        <w:rPr>
          <w:rFonts w:ascii="仿宋" w:eastAsia="仿宋" w:hAnsi="仿宋"/>
          <w:b/>
          <w:bCs/>
          <w:sz w:val="24"/>
          <w:szCs w:val="24"/>
        </w:rPr>
        <w:t>医保类别变更路径</w:t>
      </w:r>
    </w:p>
    <w:p w14:paraId="38122132" w14:textId="77777777" w:rsidR="00D222C3" w:rsidRPr="00010BA0" w:rsidRDefault="00A25DC9" w:rsidP="00010BA0">
      <w:pPr>
        <w:pStyle w:val="20"/>
        <w:spacing w:before="0" w:after="0" w:line="360" w:lineRule="auto"/>
        <w:ind w:firstLineChars="200" w:firstLine="480"/>
        <w:rPr>
          <w:rFonts w:ascii="仿宋" w:eastAsia="仿宋" w:hAnsi="仿宋" w:hint="eastAsia"/>
          <w:sz w:val="24"/>
          <w:szCs w:val="24"/>
        </w:rPr>
      </w:pPr>
      <w:r w:rsidRPr="00010BA0">
        <w:rPr>
          <w:rFonts w:ascii="仿宋" w:eastAsia="仿宋" w:hAnsi="仿宋"/>
          <w:sz w:val="24"/>
          <w:szCs w:val="24"/>
        </w:rPr>
        <w:t>参保患者需按</w:t>
      </w:r>
      <w:r w:rsidRPr="00010BA0">
        <w:rPr>
          <w:rFonts w:ascii="仿宋" w:eastAsia="仿宋" w:hAnsi="仿宋"/>
          <w:sz w:val="24"/>
          <w:szCs w:val="24"/>
        </w:rPr>
        <w:t xml:space="preserve"> “</w:t>
      </w:r>
      <w:r w:rsidRPr="00010BA0">
        <w:rPr>
          <w:rFonts w:ascii="仿宋" w:eastAsia="仿宋" w:hAnsi="仿宋"/>
          <w:sz w:val="24"/>
          <w:szCs w:val="24"/>
        </w:rPr>
        <w:t>日间手术</w:t>
      </w:r>
      <w:r w:rsidRPr="00010BA0">
        <w:rPr>
          <w:rFonts w:ascii="仿宋" w:eastAsia="仿宋" w:hAnsi="仿宋"/>
          <w:sz w:val="24"/>
          <w:szCs w:val="24"/>
        </w:rPr>
        <w:t xml:space="preserve">” </w:t>
      </w:r>
      <w:r w:rsidRPr="00010BA0">
        <w:rPr>
          <w:rFonts w:ascii="仿宋" w:eastAsia="仿宋" w:hAnsi="仿宋"/>
          <w:sz w:val="24"/>
          <w:szCs w:val="24"/>
        </w:rPr>
        <w:t>医保类别结算时，可在医保管理系统</w:t>
      </w:r>
      <w:r w:rsidRPr="00010BA0">
        <w:rPr>
          <w:rFonts w:ascii="仿宋" w:eastAsia="仿宋" w:hAnsi="仿宋"/>
          <w:sz w:val="24"/>
          <w:szCs w:val="24"/>
        </w:rPr>
        <w:t xml:space="preserve"> “</w:t>
      </w:r>
      <w:r w:rsidRPr="00010BA0">
        <w:rPr>
          <w:rFonts w:ascii="仿宋" w:eastAsia="仿宋" w:hAnsi="仿宋"/>
          <w:sz w:val="24"/>
          <w:szCs w:val="24"/>
        </w:rPr>
        <w:t>医保变更</w:t>
      </w:r>
      <w:r w:rsidRPr="00010BA0">
        <w:rPr>
          <w:rFonts w:ascii="仿宋" w:eastAsia="仿宋" w:hAnsi="仿宋"/>
          <w:sz w:val="24"/>
          <w:szCs w:val="24"/>
        </w:rPr>
        <w:t xml:space="preserve">” </w:t>
      </w:r>
      <w:r w:rsidRPr="00010BA0">
        <w:rPr>
          <w:rFonts w:ascii="仿宋" w:eastAsia="仿宋" w:hAnsi="仿宋"/>
          <w:sz w:val="24"/>
          <w:szCs w:val="24"/>
        </w:rPr>
        <w:t>页面内，完成</w:t>
      </w:r>
      <w:r w:rsidRPr="00010BA0">
        <w:rPr>
          <w:rFonts w:ascii="仿宋" w:eastAsia="仿宋" w:hAnsi="仿宋"/>
          <w:sz w:val="24"/>
          <w:szCs w:val="24"/>
        </w:rPr>
        <w:t xml:space="preserve"> “</w:t>
      </w:r>
      <w:r w:rsidRPr="00010BA0">
        <w:rPr>
          <w:rFonts w:ascii="仿宋" w:eastAsia="仿宋" w:hAnsi="仿宋"/>
          <w:sz w:val="24"/>
          <w:szCs w:val="24"/>
        </w:rPr>
        <w:t>普通住院</w:t>
      </w:r>
      <w:r w:rsidRPr="00010BA0">
        <w:rPr>
          <w:rFonts w:ascii="仿宋" w:eastAsia="仿宋" w:hAnsi="仿宋"/>
          <w:sz w:val="24"/>
          <w:szCs w:val="24"/>
        </w:rPr>
        <w:t xml:space="preserve">” </w:t>
      </w:r>
      <w:r w:rsidRPr="00010BA0">
        <w:rPr>
          <w:rFonts w:ascii="仿宋" w:eastAsia="仿宋" w:hAnsi="仿宋"/>
          <w:sz w:val="24"/>
          <w:szCs w:val="24"/>
        </w:rPr>
        <w:t>医保类别向</w:t>
      </w:r>
      <w:r w:rsidRPr="00010BA0">
        <w:rPr>
          <w:rFonts w:ascii="仿宋" w:eastAsia="仿宋" w:hAnsi="仿宋"/>
          <w:sz w:val="24"/>
          <w:szCs w:val="24"/>
        </w:rPr>
        <w:t xml:space="preserve"> “</w:t>
      </w:r>
      <w:r w:rsidRPr="00010BA0">
        <w:rPr>
          <w:rFonts w:ascii="仿宋" w:eastAsia="仿宋" w:hAnsi="仿宋"/>
          <w:sz w:val="24"/>
          <w:szCs w:val="24"/>
        </w:rPr>
        <w:t>日间手术</w:t>
      </w:r>
      <w:r w:rsidRPr="00010BA0">
        <w:rPr>
          <w:rFonts w:ascii="仿宋" w:eastAsia="仿宋" w:hAnsi="仿宋"/>
          <w:sz w:val="24"/>
          <w:szCs w:val="24"/>
        </w:rPr>
        <w:t xml:space="preserve">” </w:t>
      </w:r>
      <w:r w:rsidRPr="00010BA0">
        <w:rPr>
          <w:rFonts w:ascii="仿宋" w:eastAsia="仿宋" w:hAnsi="仿宋"/>
          <w:sz w:val="24"/>
          <w:szCs w:val="24"/>
        </w:rPr>
        <w:t>医保类别的变更操作。</w:t>
      </w:r>
    </w:p>
    <w:p w14:paraId="2A905BAC" w14:textId="7530D53A" w:rsidR="00D222C3" w:rsidRPr="00010BA0" w:rsidRDefault="00010BA0" w:rsidP="00010BA0">
      <w:pPr>
        <w:pStyle w:val="20"/>
        <w:spacing w:before="0" w:after="0" w:line="360" w:lineRule="auto"/>
        <w:ind w:left="482"/>
        <w:rPr>
          <w:rFonts w:ascii="仿宋" w:eastAsia="仿宋" w:hAnsi="仿宋" w:hint="eastAsia"/>
          <w:b/>
          <w:bCs/>
          <w:sz w:val="24"/>
          <w:szCs w:val="24"/>
        </w:rPr>
      </w:pPr>
      <w:r w:rsidRPr="00010BA0">
        <w:rPr>
          <w:rFonts w:ascii="仿宋" w:eastAsia="仿宋" w:hAnsi="仿宋" w:hint="eastAsia"/>
          <w:b/>
          <w:bCs/>
          <w:sz w:val="24"/>
          <w:szCs w:val="24"/>
        </w:rPr>
        <w:t>14.</w:t>
      </w:r>
      <w:r w:rsidRPr="00010BA0">
        <w:rPr>
          <w:rFonts w:ascii="仿宋" w:eastAsia="仿宋" w:hAnsi="仿宋"/>
          <w:b/>
          <w:bCs/>
          <w:sz w:val="24"/>
          <w:szCs w:val="24"/>
        </w:rPr>
        <w:t>药品耗材数据比对模块开发</w:t>
      </w:r>
    </w:p>
    <w:p w14:paraId="7F19AD86" w14:textId="14AFEA5A" w:rsidR="00D222C3" w:rsidRPr="00FC240A" w:rsidRDefault="00A25DC9" w:rsidP="00FC240A">
      <w:pPr>
        <w:pStyle w:val="20"/>
        <w:spacing w:before="0" w:after="0" w:line="360" w:lineRule="auto"/>
        <w:ind w:firstLineChars="200" w:firstLine="480"/>
        <w:rPr>
          <w:rFonts w:ascii="仿宋" w:eastAsia="仿宋" w:hAnsi="仿宋" w:hint="eastAsia"/>
          <w:b/>
          <w:bCs/>
          <w:sz w:val="24"/>
          <w:szCs w:val="24"/>
        </w:rPr>
      </w:pPr>
      <w:r w:rsidRPr="00FC240A">
        <w:rPr>
          <w:rFonts w:ascii="仿宋" w:eastAsia="仿宋" w:hAnsi="仿宋"/>
          <w:sz w:val="24"/>
          <w:szCs w:val="24"/>
        </w:rPr>
        <w:t>开发独立功能模块</w:t>
      </w:r>
      <w:r w:rsidR="00FC240A" w:rsidRPr="00FC240A">
        <w:rPr>
          <w:rFonts w:ascii="仿宋" w:eastAsia="仿宋" w:hAnsi="仿宋" w:hint="eastAsia"/>
          <w:sz w:val="24"/>
          <w:szCs w:val="24"/>
        </w:rPr>
        <w:t>：</w:t>
      </w:r>
      <w:r w:rsidRPr="00010BA0">
        <w:rPr>
          <w:rFonts w:ascii="仿宋" w:eastAsia="仿宋" w:hAnsi="仿宋"/>
          <w:sz w:val="24"/>
          <w:szCs w:val="24"/>
        </w:rPr>
        <w:t>在医</w:t>
      </w:r>
      <w:r w:rsidRPr="00010BA0">
        <w:rPr>
          <w:rFonts w:ascii="仿宋" w:eastAsia="仿宋" w:hAnsi="仿宋"/>
          <w:sz w:val="24"/>
          <w:szCs w:val="24"/>
        </w:rPr>
        <w:t>保药品、耗材数据信息更新时，该模块需自动与院内现有药品、耗材信息进行比对，筛选并输出本院需更新的药品、耗材条目。同时提供多条件筛选查询功能，支持按</w:t>
      </w:r>
      <w:r w:rsidRPr="00010BA0">
        <w:rPr>
          <w:rFonts w:ascii="仿宋" w:eastAsia="仿宋" w:hAnsi="仿宋"/>
          <w:sz w:val="24"/>
          <w:szCs w:val="24"/>
        </w:rPr>
        <w:t xml:space="preserve"> “</w:t>
      </w:r>
      <w:r w:rsidRPr="00010BA0">
        <w:rPr>
          <w:rFonts w:ascii="仿宋" w:eastAsia="仿宋" w:hAnsi="仿宋"/>
          <w:sz w:val="24"/>
          <w:szCs w:val="24"/>
        </w:rPr>
        <w:t>医保药品</w:t>
      </w:r>
      <w:r w:rsidRPr="00010BA0">
        <w:rPr>
          <w:rFonts w:ascii="仿宋" w:eastAsia="仿宋" w:hAnsi="仿宋"/>
          <w:sz w:val="24"/>
          <w:szCs w:val="24"/>
        </w:rPr>
        <w:t xml:space="preserve"> / </w:t>
      </w:r>
      <w:r w:rsidRPr="00010BA0">
        <w:rPr>
          <w:rFonts w:ascii="仿宋" w:eastAsia="仿宋" w:hAnsi="仿宋"/>
          <w:sz w:val="24"/>
          <w:szCs w:val="24"/>
        </w:rPr>
        <w:t>耗材编码</w:t>
      </w:r>
      <w:r w:rsidRPr="00010BA0">
        <w:rPr>
          <w:rFonts w:ascii="仿宋" w:eastAsia="仿宋" w:hAnsi="仿宋"/>
          <w:sz w:val="24"/>
          <w:szCs w:val="24"/>
        </w:rPr>
        <w:t>”“</w:t>
      </w:r>
      <w:r w:rsidRPr="00010BA0">
        <w:rPr>
          <w:rFonts w:ascii="仿宋" w:eastAsia="仿宋" w:hAnsi="仿宋"/>
          <w:sz w:val="24"/>
          <w:szCs w:val="24"/>
        </w:rPr>
        <w:t>药品注册名称</w:t>
      </w:r>
      <w:r w:rsidRPr="00010BA0">
        <w:rPr>
          <w:rFonts w:ascii="仿宋" w:eastAsia="仿宋" w:hAnsi="仿宋"/>
          <w:sz w:val="24"/>
          <w:szCs w:val="24"/>
        </w:rPr>
        <w:t>”“</w:t>
      </w:r>
      <w:r w:rsidRPr="00010BA0">
        <w:rPr>
          <w:rFonts w:ascii="仿宋" w:eastAsia="仿宋" w:hAnsi="仿宋"/>
          <w:sz w:val="24"/>
          <w:szCs w:val="24"/>
        </w:rPr>
        <w:t>批准文号</w:t>
      </w:r>
      <w:r w:rsidRPr="00010BA0">
        <w:rPr>
          <w:rFonts w:ascii="仿宋" w:eastAsia="仿宋" w:hAnsi="仿宋"/>
          <w:sz w:val="24"/>
          <w:szCs w:val="24"/>
        </w:rPr>
        <w:t>”“</w:t>
      </w:r>
      <w:r w:rsidRPr="00010BA0">
        <w:rPr>
          <w:rFonts w:ascii="仿宋" w:eastAsia="仿宋" w:hAnsi="仿宋"/>
          <w:sz w:val="24"/>
          <w:szCs w:val="24"/>
        </w:rPr>
        <w:t>厂家</w:t>
      </w:r>
      <w:r w:rsidRPr="00010BA0">
        <w:rPr>
          <w:rFonts w:ascii="仿宋" w:eastAsia="仿宋" w:hAnsi="仿宋"/>
          <w:sz w:val="24"/>
          <w:szCs w:val="24"/>
        </w:rPr>
        <w:t xml:space="preserve">” </w:t>
      </w:r>
      <w:r w:rsidRPr="00010BA0">
        <w:rPr>
          <w:rFonts w:ascii="仿宋" w:eastAsia="仿宋" w:hAnsi="仿宋"/>
          <w:sz w:val="24"/>
          <w:szCs w:val="24"/>
        </w:rPr>
        <w:t>等信息开展单条件或组合条件查询。</w:t>
      </w:r>
    </w:p>
    <w:p w14:paraId="098A3509" w14:textId="77777777" w:rsidR="00FC240A" w:rsidRDefault="00010BA0" w:rsidP="00FC240A">
      <w:pPr>
        <w:pStyle w:val="20"/>
        <w:spacing w:before="0" w:after="0" w:line="360" w:lineRule="auto"/>
        <w:ind w:firstLineChars="200" w:firstLine="482"/>
        <w:rPr>
          <w:rFonts w:ascii="仿宋" w:eastAsia="仿宋" w:hAnsi="仿宋" w:hint="eastAsia"/>
          <w:b/>
          <w:bCs/>
          <w:sz w:val="24"/>
          <w:szCs w:val="24"/>
        </w:rPr>
      </w:pPr>
      <w:r w:rsidRPr="00010BA0">
        <w:rPr>
          <w:rFonts w:ascii="仿宋" w:eastAsia="仿宋" w:hAnsi="仿宋" w:hint="eastAsia"/>
          <w:b/>
          <w:bCs/>
          <w:sz w:val="24"/>
          <w:szCs w:val="24"/>
        </w:rPr>
        <w:lastRenderedPageBreak/>
        <w:t>1</w:t>
      </w:r>
      <w:r w:rsidR="00FC240A">
        <w:rPr>
          <w:rFonts w:ascii="仿宋" w:eastAsia="仿宋" w:hAnsi="仿宋" w:hint="eastAsia"/>
          <w:b/>
          <w:bCs/>
          <w:sz w:val="24"/>
          <w:szCs w:val="24"/>
        </w:rPr>
        <w:t>5</w:t>
      </w:r>
      <w:r w:rsidRPr="00010BA0">
        <w:rPr>
          <w:rFonts w:ascii="仿宋" w:eastAsia="仿宋" w:hAnsi="仿宋" w:hint="eastAsia"/>
          <w:b/>
          <w:bCs/>
          <w:sz w:val="24"/>
          <w:szCs w:val="24"/>
        </w:rPr>
        <w:t>.</w:t>
      </w:r>
      <w:r w:rsidRPr="00010BA0">
        <w:rPr>
          <w:rFonts w:ascii="仿宋" w:eastAsia="仿宋" w:hAnsi="仿宋"/>
          <w:b/>
          <w:bCs/>
          <w:sz w:val="24"/>
          <w:szCs w:val="24"/>
        </w:rPr>
        <w:t>耗材映射数据支撑与系统优化</w:t>
      </w:r>
    </w:p>
    <w:p w14:paraId="2EC28ED1" w14:textId="0178921E" w:rsidR="00D222C3" w:rsidRPr="00FC240A" w:rsidRDefault="00A25DC9" w:rsidP="00FC240A">
      <w:pPr>
        <w:pStyle w:val="20"/>
        <w:spacing w:before="0" w:after="0" w:line="360" w:lineRule="auto"/>
        <w:ind w:firstLineChars="200" w:firstLine="480"/>
        <w:rPr>
          <w:rFonts w:ascii="仿宋" w:eastAsia="仿宋" w:hAnsi="仿宋" w:hint="eastAsia"/>
          <w:b/>
          <w:bCs/>
          <w:sz w:val="24"/>
          <w:szCs w:val="24"/>
        </w:rPr>
      </w:pPr>
      <w:r w:rsidRPr="00010BA0">
        <w:rPr>
          <w:rFonts w:ascii="仿宋" w:eastAsia="仿宋" w:hAnsi="仿宋"/>
          <w:sz w:val="24"/>
          <w:szCs w:val="24"/>
        </w:rPr>
        <w:t>开展医保耗材映射维护时，系统需自动调取并展示</w:t>
      </w:r>
      <w:r w:rsidRPr="00010BA0">
        <w:rPr>
          <w:rFonts w:ascii="仿宋" w:eastAsia="仿宋" w:hAnsi="仿宋"/>
          <w:sz w:val="24"/>
          <w:szCs w:val="24"/>
        </w:rPr>
        <w:t xml:space="preserve"> “</w:t>
      </w:r>
      <w:r w:rsidRPr="00010BA0">
        <w:rPr>
          <w:rFonts w:ascii="仿宋" w:eastAsia="仿宋" w:hAnsi="仿宋"/>
          <w:sz w:val="24"/>
          <w:szCs w:val="24"/>
        </w:rPr>
        <w:t>材质</w:t>
      </w:r>
      <w:r w:rsidRPr="00010BA0">
        <w:rPr>
          <w:rFonts w:ascii="仿宋" w:eastAsia="仿宋" w:hAnsi="仿宋"/>
          <w:sz w:val="24"/>
          <w:szCs w:val="24"/>
        </w:rPr>
        <w:t>”“</w:t>
      </w:r>
      <w:r w:rsidRPr="00010BA0">
        <w:rPr>
          <w:rFonts w:ascii="仿宋" w:eastAsia="仿宋" w:hAnsi="仿宋"/>
          <w:sz w:val="24"/>
          <w:szCs w:val="24"/>
        </w:rPr>
        <w:t>规格</w:t>
      </w:r>
      <w:r w:rsidRPr="00010BA0">
        <w:rPr>
          <w:rFonts w:ascii="仿宋" w:eastAsia="仿宋" w:hAnsi="仿宋"/>
          <w:sz w:val="24"/>
          <w:szCs w:val="24"/>
        </w:rPr>
        <w:t xml:space="preserve">” </w:t>
      </w:r>
      <w:r w:rsidRPr="00010BA0">
        <w:rPr>
          <w:rFonts w:ascii="仿宋" w:eastAsia="仿宋" w:hAnsi="仿宋"/>
          <w:sz w:val="24"/>
          <w:szCs w:val="24"/>
        </w:rPr>
        <w:t>数据信息，供医保办核对映射关系使用。若药供科耗材信息录入系统中缺失</w:t>
      </w:r>
      <w:r w:rsidRPr="00010BA0">
        <w:rPr>
          <w:rFonts w:ascii="仿宋" w:eastAsia="仿宋" w:hAnsi="仿宋"/>
          <w:sz w:val="24"/>
          <w:szCs w:val="24"/>
        </w:rPr>
        <w:t xml:space="preserve"> “</w:t>
      </w:r>
      <w:r w:rsidRPr="00010BA0">
        <w:rPr>
          <w:rFonts w:ascii="仿宋" w:eastAsia="仿宋" w:hAnsi="仿宋"/>
          <w:sz w:val="24"/>
          <w:szCs w:val="24"/>
        </w:rPr>
        <w:t>材质</w:t>
      </w:r>
      <w:r w:rsidRPr="00010BA0">
        <w:rPr>
          <w:rFonts w:ascii="仿宋" w:eastAsia="仿宋" w:hAnsi="仿宋"/>
          <w:sz w:val="24"/>
          <w:szCs w:val="24"/>
        </w:rPr>
        <w:t>”“</w:t>
      </w:r>
      <w:r w:rsidRPr="00010BA0">
        <w:rPr>
          <w:rFonts w:ascii="仿宋" w:eastAsia="仿宋" w:hAnsi="仿宋"/>
          <w:sz w:val="24"/>
          <w:szCs w:val="24"/>
        </w:rPr>
        <w:t>规格</w:t>
      </w:r>
      <w:r w:rsidRPr="00010BA0">
        <w:rPr>
          <w:rFonts w:ascii="仿宋" w:eastAsia="仿宋" w:hAnsi="仿宋"/>
          <w:sz w:val="24"/>
          <w:szCs w:val="24"/>
        </w:rPr>
        <w:t xml:space="preserve">” </w:t>
      </w:r>
      <w:r w:rsidRPr="00010BA0">
        <w:rPr>
          <w:rFonts w:ascii="仿宋" w:eastAsia="仿宋" w:hAnsi="仿宋"/>
          <w:sz w:val="24"/>
          <w:szCs w:val="24"/>
        </w:rPr>
        <w:t>字段，需在该系统内新增对应信息的录入与维护功能。</w:t>
      </w:r>
    </w:p>
    <w:p w14:paraId="78EDBB18" w14:textId="169C5678" w:rsidR="00D222C3" w:rsidRPr="00010BA0" w:rsidRDefault="00010BA0" w:rsidP="00010BA0">
      <w:pPr>
        <w:pStyle w:val="20"/>
        <w:spacing w:before="0" w:after="0" w:line="360" w:lineRule="auto"/>
        <w:ind w:firstLineChars="200" w:firstLine="482"/>
        <w:rPr>
          <w:rFonts w:ascii="仿宋" w:eastAsia="仿宋" w:hAnsi="仿宋" w:hint="eastAsia"/>
          <w:b/>
          <w:bCs/>
          <w:sz w:val="24"/>
          <w:szCs w:val="24"/>
        </w:rPr>
      </w:pPr>
      <w:r w:rsidRPr="00010BA0">
        <w:rPr>
          <w:rFonts w:ascii="仿宋" w:eastAsia="仿宋" w:hAnsi="仿宋" w:hint="eastAsia"/>
          <w:b/>
          <w:bCs/>
          <w:sz w:val="24"/>
          <w:szCs w:val="24"/>
        </w:rPr>
        <w:t>1</w:t>
      </w:r>
      <w:r w:rsidR="00FC240A">
        <w:rPr>
          <w:rFonts w:ascii="仿宋" w:eastAsia="仿宋" w:hAnsi="仿宋" w:hint="eastAsia"/>
          <w:b/>
          <w:bCs/>
          <w:sz w:val="24"/>
          <w:szCs w:val="24"/>
        </w:rPr>
        <w:t>6</w:t>
      </w:r>
      <w:r w:rsidRPr="00010BA0">
        <w:rPr>
          <w:rFonts w:ascii="仿宋" w:eastAsia="仿宋" w:hAnsi="仿宋" w:hint="eastAsia"/>
          <w:b/>
          <w:bCs/>
          <w:sz w:val="24"/>
          <w:szCs w:val="24"/>
        </w:rPr>
        <w:t>.</w:t>
      </w:r>
      <w:r w:rsidRPr="00010BA0">
        <w:rPr>
          <w:rFonts w:ascii="仿宋" w:eastAsia="仿宋" w:hAnsi="仿宋"/>
          <w:b/>
          <w:bCs/>
          <w:sz w:val="24"/>
          <w:szCs w:val="24"/>
        </w:rPr>
        <w:t>医疗服务项目映射与系统补全</w:t>
      </w:r>
    </w:p>
    <w:p w14:paraId="532F7962" w14:textId="2308D42D" w:rsidR="00D222C3" w:rsidRPr="00010BA0" w:rsidRDefault="00A25DC9" w:rsidP="00010BA0">
      <w:pPr>
        <w:pStyle w:val="20"/>
        <w:spacing w:before="0" w:after="0" w:line="360" w:lineRule="auto"/>
        <w:ind w:firstLineChars="200" w:firstLine="480"/>
        <w:rPr>
          <w:rFonts w:ascii="仿宋" w:eastAsia="仿宋" w:hAnsi="仿宋" w:hint="eastAsia"/>
          <w:sz w:val="24"/>
          <w:szCs w:val="24"/>
        </w:rPr>
      </w:pPr>
      <w:r w:rsidRPr="00010BA0">
        <w:rPr>
          <w:rFonts w:ascii="仿宋" w:eastAsia="仿宋" w:hAnsi="仿宋"/>
          <w:sz w:val="24"/>
          <w:szCs w:val="24"/>
        </w:rPr>
        <w:t>开展医疗服务项目医保映射时，系统需调取并展示</w:t>
      </w:r>
      <w:r w:rsidRPr="00010BA0">
        <w:rPr>
          <w:rFonts w:ascii="仿宋" w:eastAsia="仿宋" w:hAnsi="仿宋"/>
          <w:sz w:val="24"/>
          <w:szCs w:val="24"/>
        </w:rPr>
        <w:t xml:space="preserve"> “</w:t>
      </w:r>
      <w:r w:rsidRPr="00010BA0">
        <w:rPr>
          <w:rFonts w:ascii="仿宋" w:eastAsia="仿宋" w:hAnsi="仿宋"/>
          <w:sz w:val="24"/>
          <w:szCs w:val="24"/>
        </w:rPr>
        <w:t>医保项目编码</w:t>
      </w:r>
      <w:r w:rsidRPr="00010BA0">
        <w:rPr>
          <w:rFonts w:ascii="仿宋" w:eastAsia="仿宋" w:hAnsi="仿宋"/>
          <w:sz w:val="24"/>
          <w:szCs w:val="24"/>
        </w:rPr>
        <w:t>”</w:t>
      </w:r>
      <w:r w:rsidRPr="00010BA0">
        <w:rPr>
          <w:rFonts w:ascii="仿宋" w:eastAsia="仿宋" w:hAnsi="仿宋"/>
          <w:sz w:val="24"/>
          <w:szCs w:val="24"/>
        </w:rPr>
        <w:t>；若运营部医疗服务项目价格信息维护系统中无</w:t>
      </w:r>
      <w:r w:rsidRPr="00010BA0">
        <w:rPr>
          <w:rFonts w:ascii="仿宋" w:eastAsia="仿宋" w:hAnsi="仿宋"/>
          <w:sz w:val="24"/>
          <w:szCs w:val="24"/>
        </w:rPr>
        <w:t xml:space="preserve"> “</w:t>
      </w:r>
      <w:r w:rsidRPr="00010BA0">
        <w:rPr>
          <w:rFonts w:ascii="仿宋" w:eastAsia="仿宋" w:hAnsi="仿宋"/>
          <w:sz w:val="24"/>
          <w:szCs w:val="24"/>
        </w:rPr>
        <w:t>医保项目编码</w:t>
      </w:r>
      <w:r w:rsidRPr="00010BA0">
        <w:rPr>
          <w:rFonts w:ascii="仿宋" w:eastAsia="仿宋" w:hAnsi="仿宋"/>
          <w:sz w:val="24"/>
          <w:szCs w:val="24"/>
        </w:rPr>
        <w:t xml:space="preserve">” </w:t>
      </w:r>
      <w:r w:rsidRPr="00010BA0">
        <w:rPr>
          <w:rFonts w:ascii="仿宋" w:eastAsia="仿宋" w:hAnsi="仿宋"/>
          <w:sz w:val="24"/>
          <w:szCs w:val="24"/>
        </w:rPr>
        <w:t>字段，需在该系统内新增</w:t>
      </w:r>
      <w:r w:rsidRPr="00010BA0">
        <w:rPr>
          <w:rFonts w:ascii="仿宋" w:eastAsia="仿宋" w:hAnsi="仿宋"/>
          <w:sz w:val="24"/>
          <w:szCs w:val="24"/>
        </w:rPr>
        <w:t xml:space="preserve"> “</w:t>
      </w:r>
      <w:r w:rsidRPr="00010BA0">
        <w:rPr>
          <w:rFonts w:ascii="仿宋" w:eastAsia="仿宋" w:hAnsi="仿宋"/>
          <w:sz w:val="24"/>
          <w:szCs w:val="24"/>
        </w:rPr>
        <w:t>医保项目编码</w:t>
      </w:r>
      <w:r w:rsidRPr="00010BA0">
        <w:rPr>
          <w:rFonts w:ascii="仿宋" w:eastAsia="仿宋" w:hAnsi="仿宋"/>
          <w:sz w:val="24"/>
          <w:szCs w:val="24"/>
        </w:rPr>
        <w:t xml:space="preserve">” </w:t>
      </w:r>
      <w:r w:rsidRPr="00010BA0">
        <w:rPr>
          <w:rFonts w:ascii="仿宋" w:eastAsia="仿宋" w:hAnsi="仿宋"/>
          <w:sz w:val="24"/>
          <w:szCs w:val="24"/>
        </w:rPr>
        <w:t>的录入与维护功能。</w:t>
      </w:r>
    </w:p>
    <w:p w14:paraId="5F509392" w14:textId="70B2908E" w:rsidR="00D222C3" w:rsidRPr="00010BA0" w:rsidRDefault="00FC240A" w:rsidP="00010BA0">
      <w:pPr>
        <w:pStyle w:val="20"/>
        <w:spacing w:before="0" w:after="0"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17</w:t>
      </w:r>
      <w:r w:rsidR="00010BA0" w:rsidRPr="00010BA0">
        <w:rPr>
          <w:rFonts w:ascii="仿宋" w:eastAsia="仿宋" w:hAnsi="仿宋" w:hint="eastAsia"/>
          <w:b/>
          <w:bCs/>
          <w:sz w:val="24"/>
          <w:szCs w:val="24"/>
        </w:rPr>
        <w:t>.</w:t>
      </w:r>
      <w:r w:rsidRPr="00010BA0">
        <w:rPr>
          <w:rFonts w:ascii="仿宋" w:eastAsia="仿宋" w:hAnsi="仿宋"/>
          <w:b/>
          <w:bCs/>
          <w:sz w:val="24"/>
          <w:szCs w:val="24"/>
        </w:rPr>
        <w:t>信息修改前置校验机制</w:t>
      </w:r>
    </w:p>
    <w:p w14:paraId="313A2241" w14:textId="66FC1BDC" w:rsidR="00D222C3" w:rsidRPr="00010BA0" w:rsidRDefault="00A25DC9" w:rsidP="00010BA0">
      <w:pPr>
        <w:pStyle w:val="20"/>
        <w:spacing w:before="0" w:after="0" w:line="360" w:lineRule="auto"/>
        <w:ind w:firstLineChars="200" w:firstLine="480"/>
        <w:rPr>
          <w:rFonts w:ascii="仿宋" w:eastAsia="仿宋" w:hAnsi="仿宋" w:hint="eastAsia"/>
          <w:sz w:val="24"/>
          <w:szCs w:val="24"/>
        </w:rPr>
      </w:pPr>
      <w:r w:rsidRPr="00010BA0">
        <w:rPr>
          <w:rFonts w:ascii="仿宋" w:eastAsia="仿宋" w:hAnsi="仿宋"/>
          <w:sz w:val="24"/>
          <w:szCs w:val="24"/>
        </w:rPr>
        <w:t>运营</w:t>
      </w:r>
      <w:r w:rsidR="003B414B" w:rsidRPr="00010BA0">
        <w:rPr>
          <w:rFonts w:ascii="仿宋" w:eastAsia="仿宋" w:hAnsi="仿宋" w:hint="eastAsia"/>
          <w:sz w:val="24"/>
          <w:szCs w:val="24"/>
        </w:rPr>
        <w:t>管理</w:t>
      </w:r>
      <w:r w:rsidRPr="00010BA0">
        <w:rPr>
          <w:rFonts w:ascii="仿宋" w:eastAsia="仿宋" w:hAnsi="仿宋"/>
          <w:sz w:val="24"/>
          <w:szCs w:val="24"/>
        </w:rPr>
        <w:t>部修改医疗服务项目信息数据前、药供科修改药品</w:t>
      </w:r>
      <w:r w:rsidRPr="00010BA0">
        <w:rPr>
          <w:rFonts w:ascii="仿宋" w:eastAsia="仿宋" w:hAnsi="仿宋"/>
          <w:sz w:val="24"/>
          <w:szCs w:val="24"/>
        </w:rPr>
        <w:t xml:space="preserve"> / </w:t>
      </w:r>
      <w:r w:rsidRPr="00010BA0">
        <w:rPr>
          <w:rFonts w:ascii="仿宋" w:eastAsia="仿宋" w:hAnsi="仿宋"/>
          <w:sz w:val="24"/>
          <w:szCs w:val="24"/>
        </w:rPr>
        <w:t>耗材信息数据前，系统需新增校验规则：若待修改信息存在关联的</w:t>
      </w:r>
      <w:r w:rsidRPr="00010BA0">
        <w:rPr>
          <w:rFonts w:ascii="仿宋" w:eastAsia="仿宋" w:hAnsi="仿宋"/>
          <w:sz w:val="24"/>
          <w:szCs w:val="24"/>
        </w:rPr>
        <w:t xml:space="preserve"> “</w:t>
      </w:r>
      <w:r w:rsidRPr="00010BA0">
        <w:rPr>
          <w:rFonts w:ascii="仿宋" w:eastAsia="仿宋" w:hAnsi="仿宋"/>
          <w:sz w:val="24"/>
          <w:szCs w:val="24"/>
        </w:rPr>
        <w:t>医保映射</w:t>
      </w:r>
      <w:r w:rsidRPr="00010BA0">
        <w:rPr>
          <w:rFonts w:ascii="仿宋" w:eastAsia="仿宋" w:hAnsi="仿宋"/>
          <w:sz w:val="24"/>
          <w:szCs w:val="24"/>
        </w:rPr>
        <w:t xml:space="preserve">” </w:t>
      </w:r>
      <w:r w:rsidRPr="00010BA0">
        <w:rPr>
          <w:rFonts w:ascii="仿宋" w:eastAsia="仿宋" w:hAnsi="仿宋"/>
          <w:sz w:val="24"/>
          <w:szCs w:val="24"/>
        </w:rPr>
        <w:t>关系，须经医保办完成</w:t>
      </w:r>
      <w:r w:rsidRPr="00010BA0">
        <w:rPr>
          <w:rFonts w:ascii="仿宋" w:eastAsia="仿宋" w:hAnsi="仿宋"/>
          <w:sz w:val="24"/>
          <w:szCs w:val="24"/>
        </w:rPr>
        <w:t xml:space="preserve"> “</w:t>
      </w:r>
      <w:r w:rsidRPr="00010BA0">
        <w:rPr>
          <w:rFonts w:ascii="仿宋" w:eastAsia="仿宋" w:hAnsi="仿宋"/>
          <w:sz w:val="24"/>
          <w:szCs w:val="24"/>
        </w:rPr>
        <w:t>医保映射关系停止</w:t>
      </w:r>
      <w:r w:rsidRPr="00010BA0">
        <w:rPr>
          <w:rFonts w:ascii="仿宋" w:eastAsia="仿宋" w:hAnsi="仿宋"/>
          <w:sz w:val="24"/>
          <w:szCs w:val="24"/>
        </w:rPr>
        <w:t xml:space="preserve">” </w:t>
      </w:r>
      <w:r w:rsidRPr="00010BA0">
        <w:rPr>
          <w:rFonts w:ascii="仿宋" w:eastAsia="仿宋" w:hAnsi="仿宋"/>
          <w:sz w:val="24"/>
          <w:szCs w:val="24"/>
        </w:rPr>
        <w:t>操作后，方可允许修改操作执行。</w:t>
      </w:r>
    </w:p>
    <w:p w14:paraId="1E40E5C4" w14:textId="37B14039" w:rsidR="00D222C3" w:rsidRPr="00010BA0" w:rsidRDefault="00FC240A" w:rsidP="00010BA0">
      <w:pPr>
        <w:pStyle w:val="20"/>
        <w:spacing w:before="0" w:after="0"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18</w:t>
      </w:r>
      <w:r w:rsidR="00010BA0" w:rsidRPr="00010BA0">
        <w:rPr>
          <w:rFonts w:ascii="仿宋" w:eastAsia="仿宋" w:hAnsi="仿宋" w:hint="eastAsia"/>
          <w:b/>
          <w:bCs/>
          <w:sz w:val="24"/>
          <w:szCs w:val="24"/>
        </w:rPr>
        <w:t>.</w:t>
      </w:r>
      <w:r w:rsidRPr="00010BA0">
        <w:rPr>
          <w:rFonts w:ascii="仿宋" w:eastAsia="仿宋" w:hAnsi="仿宋"/>
          <w:b/>
          <w:bCs/>
          <w:sz w:val="24"/>
          <w:szCs w:val="24"/>
        </w:rPr>
        <w:t>中药饮片限制用药提示功能</w:t>
      </w:r>
    </w:p>
    <w:p w14:paraId="3FB83E02" w14:textId="309FC690" w:rsidR="00D222C3" w:rsidRDefault="00A25DC9" w:rsidP="00010BA0">
      <w:pPr>
        <w:pStyle w:val="20"/>
        <w:spacing w:before="0" w:after="0" w:line="360" w:lineRule="auto"/>
        <w:ind w:firstLineChars="200" w:firstLine="480"/>
        <w:rPr>
          <w:rFonts w:ascii="仿宋" w:eastAsia="仿宋" w:hAnsi="仿宋" w:hint="eastAsia"/>
          <w:sz w:val="24"/>
          <w:szCs w:val="24"/>
        </w:rPr>
      </w:pPr>
      <w:r w:rsidRPr="00010BA0">
        <w:rPr>
          <w:rFonts w:ascii="仿宋" w:eastAsia="仿宋" w:hAnsi="仿宋"/>
          <w:sz w:val="24"/>
          <w:szCs w:val="24"/>
        </w:rPr>
        <w:t>针对存在限制使用条件的中药饮片类药品，在医生工作站新增弹窗提示功能，由医生完成审核。弹窗选项需与西药限制用药选项保持一致，具体为：</w:t>
      </w:r>
      <w:r w:rsidRPr="00010BA0">
        <w:rPr>
          <w:rFonts w:ascii="仿宋" w:eastAsia="仿宋" w:hAnsi="仿宋"/>
          <w:sz w:val="24"/>
          <w:szCs w:val="24"/>
        </w:rPr>
        <w:t>“</w:t>
      </w:r>
      <w:r w:rsidRPr="00010BA0">
        <w:rPr>
          <w:rFonts w:ascii="仿宋" w:eastAsia="仿宋" w:hAnsi="仿宋"/>
          <w:sz w:val="24"/>
          <w:szCs w:val="24"/>
        </w:rPr>
        <w:t>符合</w:t>
      </w:r>
      <w:r w:rsidRPr="00010BA0">
        <w:rPr>
          <w:rFonts w:ascii="仿宋" w:eastAsia="仿宋" w:hAnsi="仿宋"/>
          <w:sz w:val="24"/>
          <w:szCs w:val="24"/>
        </w:rPr>
        <w:t>”</w:t>
      </w:r>
      <w:r w:rsidRPr="00010BA0">
        <w:rPr>
          <w:rFonts w:ascii="仿宋" w:eastAsia="仿宋" w:hAnsi="仿宋"/>
          <w:sz w:val="24"/>
          <w:szCs w:val="24"/>
        </w:rPr>
        <w:t>（对应医保报销）、</w:t>
      </w:r>
      <w:r w:rsidRPr="00010BA0">
        <w:rPr>
          <w:rFonts w:ascii="仿宋" w:eastAsia="仿宋" w:hAnsi="仿宋"/>
          <w:sz w:val="24"/>
          <w:szCs w:val="24"/>
        </w:rPr>
        <w:t>“</w:t>
      </w:r>
      <w:r w:rsidRPr="00010BA0">
        <w:rPr>
          <w:rFonts w:ascii="仿宋" w:eastAsia="仿宋" w:hAnsi="仿宋"/>
          <w:sz w:val="24"/>
          <w:szCs w:val="24"/>
        </w:rPr>
        <w:t>不符合（自费）</w:t>
      </w:r>
      <w:r w:rsidRPr="00010BA0">
        <w:rPr>
          <w:rFonts w:ascii="仿宋" w:eastAsia="仿宋" w:hAnsi="仿宋"/>
          <w:sz w:val="24"/>
          <w:szCs w:val="24"/>
        </w:rPr>
        <w:t>”</w:t>
      </w:r>
      <w:r w:rsidRPr="00010BA0">
        <w:rPr>
          <w:rFonts w:ascii="仿宋" w:eastAsia="仿宋" w:hAnsi="仿宋"/>
          <w:sz w:val="24"/>
          <w:szCs w:val="24"/>
        </w:rPr>
        <w:t>（对应不予报销）、</w:t>
      </w:r>
      <w:r w:rsidRPr="00010BA0">
        <w:rPr>
          <w:rFonts w:ascii="仿宋" w:eastAsia="仿宋" w:hAnsi="仿宋"/>
          <w:sz w:val="24"/>
          <w:szCs w:val="24"/>
        </w:rPr>
        <w:t>“</w:t>
      </w:r>
      <w:r w:rsidRPr="00010BA0">
        <w:rPr>
          <w:rFonts w:ascii="仿宋" w:eastAsia="仿宋" w:hAnsi="仿宋"/>
          <w:sz w:val="24"/>
          <w:szCs w:val="24"/>
        </w:rPr>
        <w:t>无</w:t>
      </w:r>
      <w:r w:rsidRPr="00010BA0">
        <w:rPr>
          <w:rFonts w:ascii="仿宋" w:eastAsia="仿宋" w:hAnsi="仿宋"/>
          <w:sz w:val="24"/>
          <w:szCs w:val="24"/>
        </w:rPr>
        <w:t>”</w:t>
      </w:r>
      <w:r w:rsidRPr="00010BA0">
        <w:rPr>
          <w:rFonts w:ascii="仿宋" w:eastAsia="仿宋" w:hAnsi="仿宋"/>
          <w:sz w:val="24"/>
          <w:szCs w:val="24"/>
        </w:rPr>
        <w:t>；其中</w:t>
      </w:r>
      <w:r w:rsidRPr="00010BA0">
        <w:rPr>
          <w:rFonts w:ascii="仿宋" w:eastAsia="仿宋" w:hAnsi="仿宋"/>
          <w:sz w:val="24"/>
          <w:szCs w:val="24"/>
        </w:rPr>
        <w:t xml:space="preserve"> “</w:t>
      </w:r>
      <w:r w:rsidRPr="00010BA0">
        <w:rPr>
          <w:rFonts w:ascii="仿宋" w:eastAsia="仿宋" w:hAnsi="仿宋"/>
          <w:sz w:val="24"/>
          <w:szCs w:val="24"/>
        </w:rPr>
        <w:t>无</w:t>
      </w:r>
      <w:r w:rsidRPr="00010BA0">
        <w:rPr>
          <w:rFonts w:ascii="仿宋" w:eastAsia="仿宋" w:hAnsi="仿宋"/>
          <w:sz w:val="24"/>
          <w:szCs w:val="24"/>
        </w:rPr>
        <w:t xml:space="preserve">” </w:t>
      </w:r>
      <w:r w:rsidRPr="00010BA0">
        <w:rPr>
          <w:rFonts w:ascii="仿宋" w:eastAsia="仿宋" w:hAnsi="仿宋"/>
          <w:sz w:val="24"/>
          <w:szCs w:val="24"/>
        </w:rPr>
        <w:t>选项需同步设置强制提醒，提示医生不得将</w:t>
      </w:r>
      <w:r w:rsidRPr="00010BA0">
        <w:rPr>
          <w:rFonts w:ascii="仿宋" w:eastAsia="仿宋" w:hAnsi="仿宋"/>
          <w:sz w:val="24"/>
          <w:szCs w:val="24"/>
        </w:rPr>
        <w:t xml:space="preserve"> “</w:t>
      </w:r>
      <w:r w:rsidRPr="00010BA0">
        <w:rPr>
          <w:rFonts w:ascii="仿宋" w:eastAsia="仿宋" w:hAnsi="仿宋"/>
          <w:sz w:val="24"/>
          <w:szCs w:val="24"/>
        </w:rPr>
        <w:t>无</w:t>
      </w:r>
      <w:r w:rsidRPr="00010BA0">
        <w:rPr>
          <w:rFonts w:ascii="仿宋" w:eastAsia="仿宋" w:hAnsi="仿宋"/>
          <w:sz w:val="24"/>
          <w:szCs w:val="24"/>
        </w:rPr>
        <w:t xml:space="preserve">” </w:t>
      </w:r>
      <w:r w:rsidRPr="00010BA0">
        <w:rPr>
          <w:rFonts w:ascii="仿宋" w:eastAsia="仿宋" w:hAnsi="仿宋"/>
          <w:sz w:val="24"/>
          <w:szCs w:val="24"/>
        </w:rPr>
        <w:t>作为限制性用药的标记选项。</w:t>
      </w:r>
    </w:p>
    <w:p w14:paraId="3BBE9A26" w14:textId="77777777" w:rsidR="00946B3C" w:rsidRDefault="00946B3C" w:rsidP="00946B3C">
      <w:pPr>
        <w:spacing w:line="360" w:lineRule="auto"/>
        <w:rPr>
          <w:rFonts w:ascii="黑体" w:eastAsia="黑体" w:hAnsi="黑体" w:hint="eastAsia"/>
          <w:sz w:val="28"/>
          <w:szCs w:val="28"/>
        </w:rPr>
      </w:pPr>
      <w:r>
        <w:rPr>
          <w:rFonts w:ascii="黑体" w:eastAsia="黑体" w:hAnsi="黑体" w:hint="eastAsia"/>
          <w:sz w:val="28"/>
          <w:szCs w:val="28"/>
        </w:rPr>
        <w:t>三、商务要求</w:t>
      </w:r>
    </w:p>
    <w:p w14:paraId="1A2C6D3D" w14:textId="77777777" w:rsidR="00946B3C" w:rsidRDefault="00946B3C" w:rsidP="00946B3C">
      <w:pPr>
        <w:spacing w:line="360" w:lineRule="auto"/>
        <w:ind w:firstLineChars="200" w:firstLine="482"/>
        <w:rPr>
          <w:rFonts w:ascii="仿宋" w:eastAsia="仿宋" w:hAnsi="仿宋" w:hint="eastAsia"/>
          <w:b/>
          <w:bCs/>
          <w:sz w:val="24"/>
        </w:rPr>
      </w:pPr>
      <w:bookmarkStart w:id="0" w:name="OLE_LINK1"/>
      <w:r>
        <w:rPr>
          <w:rFonts w:ascii="仿宋" w:eastAsia="仿宋" w:hAnsi="仿宋" w:hint="eastAsia"/>
          <w:b/>
          <w:bCs/>
          <w:sz w:val="24"/>
        </w:rPr>
        <w:t>1.</w:t>
      </w:r>
      <w:r>
        <w:rPr>
          <w:rFonts w:ascii="仿宋" w:eastAsia="仿宋" w:hAnsi="仿宋"/>
          <w:b/>
          <w:bCs/>
          <w:sz w:val="24"/>
        </w:rPr>
        <w:t>技术文档交付</w:t>
      </w:r>
    </w:p>
    <w:p w14:paraId="356770F0" w14:textId="77777777" w:rsidR="00946B3C" w:rsidRDefault="00946B3C" w:rsidP="00946B3C">
      <w:pPr>
        <w:spacing w:line="360" w:lineRule="auto"/>
        <w:ind w:firstLineChars="200" w:firstLine="480"/>
        <w:rPr>
          <w:rFonts w:ascii="仿宋" w:eastAsia="仿宋" w:hAnsi="仿宋" w:hint="eastAsia"/>
          <w:sz w:val="24"/>
        </w:rPr>
      </w:pPr>
      <w:r>
        <w:rPr>
          <w:rFonts w:ascii="仿宋" w:eastAsia="仿宋" w:hAnsi="仿宋"/>
          <w:sz w:val="24"/>
        </w:rPr>
        <w:t>项目验收时，成交供应商应提交完整技术文档，包括但不限于《系统接口标准及规范》《系统部署安装操作说明书》《用户操作手册》，确保医院能全面了解系统建设情况，为后续运维提供依据。</w:t>
      </w:r>
    </w:p>
    <w:p w14:paraId="5C646E5E" w14:textId="77777777" w:rsidR="00946B3C" w:rsidRDefault="00946B3C" w:rsidP="00946B3C">
      <w:pPr>
        <w:spacing w:line="360" w:lineRule="auto"/>
        <w:ind w:firstLineChars="200" w:firstLine="482"/>
        <w:rPr>
          <w:rFonts w:ascii="仿宋" w:eastAsia="仿宋" w:hAnsi="仿宋" w:hint="eastAsia"/>
          <w:b/>
          <w:bCs/>
          <w:sz w:val="24"/>
        </w:rPr>
      </w:pPr>
      <w:bookmarkStart w:id="1" w:name="_Hlk193787574"/>
      <w:r>
        <w:rPr>
          <w:rFonts w:ascii="仿宋" w:eastAsia="仿宋" w:hAnsi="仿宋" w:hint="eastAsia"/>
          <w:b/>
          <w:bCs/>
          <w:sz w:val="24"/>
        </w:rPr>
        <w:t>2.</w:t>
      </w:r>
      <w:r>
        <w:rPr>
          <w:rFonts w:ascii="仿宋" w:eastAsia="仿宋" w:hAnsi="仿宋"/>
          <w:b/>
          <w:bCs/>
          <w:sz w:val="24"/>
        </w:rPr>
        <w:t>系统标准接口</w:t>
      </w:r>
    </w:p>
    <w:p w14:paraId="13EAFB6C" w14:textId="77777777" w:rsidR="00946B3C" w:rsidRDefault="00946B3C" w:rsidP="00946B3C">
      <w:pPr>
        <w:spacing w:line="360" w:lineRule="auto"/>
        <w:ind w:firstLineChars="200" w:firstLine="480"/>
        <w:rPr>
          <w:rFonts w:ascii="仿宋" w:eastAsia="仿宋" w:hAnsi="仿宋" w:hint="eastAsia"/>
          <w:sz w:val="24"/>
        </w:rPr>
      </w:pPr>
      <w:r>
        <w:rPr>
          <w:rFonts w:ascii="仿宋" w:eastAsia="仿宋" w:hAnsi="仿宋"/>
          <w:sz w:val="24"/>
        </w:rPr>
        <w:t>本项目提供与医院相关系统进行对接，服务商需提供标准接口文档并协助医院进行对接，确保系统间的互联互通与数据交互顺畅。</w:t>
      </w:r>
    </w:p>
    <w:bookmarkEnd w:id="0"/>
    <w:bookmarkEnd w:id="1"/>
    <w:p w14:paraId="0AFAC96F" w14:textId="77777777" w:rsidR="00A25DC9" w:rsidRPr="00BA5882" w:rsidRDefault="00A25DC9" w:rsidP="00A25DC9">
      <w:pPr>
        <w:pStyle w:val="2"/>
        <w:spacing w:before="0" w:after="0"/>
        <w:rPr>
          <w:rFonts w:ascii="黑体" w:eastAsia="黑体" w:hAnsi="黑体" w:hint="eastAsia"/>
          <w:b w:val="0"/>
          <w:bCs w:val="0"/>
          <w:sz w:val="28"/>
          <w:szCs w:val="28"/>
        </w:rPr>
      </w:pPr>
      <w:r w:rsidRPr="00BA5882">
        <w:rPr>
          <w:rFonts w:ascii="黑体" w:eastAsia="黑体" w:hAnsi="黑体"/>
          <w:b w:val="0"/>
          <w:bCs w:val="0"/>
          <w:sz w:val="28"/>
          <w:szCs w:val="28"/>
        </w:rPr>
        <w:t>四、项目管理与团队要求</w:t>
      </w:r>
    </w:p>
    <w:p w14:paraId="520E6690" w14:textId="77777777" w:rsidR="00A25DC9" w:rsidRDefault="00A25DC9" w:rsidP="00A25DC9">
      <w:pPr>
        <w:spacing w:line="360" w:lineRule="auto"/>
        <w:ind w:firstLineChars="200" w:firstLine="482"/>
        <w:rPr>
          <w:rFonts w:ascii="仿宋" w:eastAsia="仿宋" w:hAnsi="仿宋" w:hint="eastAsia"/>
          <w:b/>
          <w:bCs/>
          <w:sz w:val="24"/>
          <w:szCs w:val="24"/>
        </w:rPr>
      </w:pPr>
      <w:r>
        <w:rPr>
          <w:rFonts w:ascii="仿宋" w:eastAsia="仿宋" w:hAnsi="仿宋"/>
          <w:b/>
          <w:bCs/>
          <w:sz w:val="24"/>
          <w:szCs w:val="24"/>
        </w:rPr>
        <w:t>（一）项目管理方案</w:t>
      </w:r>
    </w:p>
    <w:p w14:paraId="0D8187D8" w14:textId="77777777" w:rsidR="00A25DC9" w:rsidRDefault="00A25DC9" w:rsidP="00A25DC9">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服务商需提供详尽项目管理方案，涵盖实施进度表、项目组织结构、项目质量控制等内容，确保项目按计划有序推进，各环节质量达标，满足医院信息化建设标准。</w:t>
      </w:r>
    </w:p>
    <w:p w14:paraId="3D4521AA" w14:textId="77777777" w:rsidR="00A25DC9" w:rsidRDefault="00A25DC9" w:rsidP="00A25DC9">
      <w:pPr>
        <w:spacing w:line="360" w:lineRule="auto"/>
        <w:ind w:firstLineChars="200" w:firstLine="482"/>
        <w:rPr>
          <w:rFonts w:ascii="仿宋" w:eastAsia="仿宋" w:hAnsi="仿宋" w:hint="eastAsia"/>
          <w:b/>
          <w:bCs/>
          <w:sz w:val="24"/>
          <w:szCs w:val="24"/>
        </w:rPr>
      </w:pPr>
      <w:r>
        <w:rPr>
          <w:rFonts w:ascii="仿宋" w:eastAsia="仿宋" w:hAnsi="仿宋"/>
          <w:b/>
          <w:bCs/>
          <w:sz w:val="24"/>
          <w:szCs w:val="24"/>
        </w:rPr>
        <w:t>（二）项目团队</w:t>
      </w:r>
      <w:r>
        <w:rPr>
          <w:rFonts w:ascii="仿宋" w:eastAsia="仿宋" w:hAnsi="仿宋" w:hint="eastAsia"/>
          <w:b/>
          <w:bCs/>
          <w:sz w:val="24"/>
          <w:szCs w:val="24"/>
        </w:rPr>
        <w:t>组成</w:t>
      </w:r>
    </w:p>
    <w:p w14:paraId="20295971" w14:textId="77777777" w:rsidR="00A25DC9" w:rsidRDefault="00A25DC9" w:rsidP="00A25DC9">
      <w:pPr>
        <w:numPr>
          <w:ilvl w:val="0"/>
          <w:numId w:val="3"/>
        </w:numPr>
        <w:spacing w:line="360" w:lineRule="auto"/>
        <w:ind w:left="0" w:firstLineChars="200" w:firstLine="482"/>
        <w:jc w:val="both"/>
        <w:rPr>
          <w:rFonts w:ascii="仿宋" w:eastAsia="仿宋" w:hAnsi="仿宋" w:hint="eastAsia"/>
          <w:sz w:val="24"/>
          <w:szCs w:val="24"/>
        </w:rPr>
      </w:pPr>
      <w:bookmarkStart w:id="2" w:name="_Hlk193731830"/>
      <w:r>
        <w:rPr>
          <w:rFonts w:ascii="仿宋" w:eastAsia="仿宋" w:hAnsi="仿宋"/>
          <w:b/>
          <w:bCs/>
          <w:sz w:val="24"/>
          <w:szCs w:val="24"/>
        </w:rPr>
        <w:lastRenderedPageBreak/>
        <w:t>项目工作组成立</w:t>
      </w:r>
      <w:r>
        <w:rPr>
          <w:rFonts w:ascii="仿宋" w:eastAsia="仿宋" w:hAnsi="仿宋"/>
          <w:sz w:val="24"/>
          <w:szCs w:val="24"/>
        </w:rPr>
        <w:t xml:space="preserve"> ：</w:t>
      </w:r>
      <w:bookmarkStart w:id="3" w:name="_Hlk193731736"/>
      <w:r>
        <w:rPr>
          <w:rFonts w:ascii="仿宋" w:eastAsia="仿宋" w:hAnsi="仿宋"/>
          <w:sz w:val="24"/>
          <w:szCs w:val="24"/>
        </w:rPr>
        <w:t>为了保证本项目成功实施，应成立针对本项目的项目工作组，以配合院方相关部门及人员进行系统的运行维护和平台、业务的应用推广。在项目实施期内，保持项目团队稳定，未经院方同意，项目组人员不得变更。项目实施人员需严格遵守</w:t>
      </w:r>
      <w:r>
        <w:rPr>
          <w:rFonts w:ascii="仿宋" w:eastAsia="仿宋" w:hAnsi="仿宋" w:hint="eastAsia"/>
          <w:sz w:val="24"/>
          <w:szCs w:val="24"/>
        </w:rPr>
        <w:t>医院</w:t>
      </w:r>
      <w:r>
        <w:rPr>
          <w:rFonts w:ascii="仿宋" w:eastAsia="仿宋" w:hAnsi="仿宋"/>
          <w:sz w:val="24"/>
          <w:szCs w:val="24"/>
        </w:rPr>
        <w:t>的有关管理制度。</w:t>
      </w:r>
    </w:p>
    <w:p w14:paraId="6D58FFFE" w14:textId="77777777" w:rsidR="00A25DC9" w:rsidRDefault="00A25DC9" w:rsidP="00A25DC9">
      <w:pPr>
        <w:numPr>
          <w:ilvl w:val="0"/>
          <w:numId w:val="3"/>
        </w:numPr>
        <w:spacing w:line="360" w:lineRule="auto"/>
        <w:ind w:left="0" w:firstLineChars="200" w:firstLine="482"/>
        <w:jc w:val="both"/>
        <w:rPr>
          <w:rFonts w:ascii="仿宋" w:eastAsia="仿宋" w:hAnsi="仿宋" w:hint="eastAsia"/>
          <w:sz w:val="24"/>
          <w:szCs w:val="24"/>
        </w:rPr>
      </w:pPr>
      <w:bookmarkStart w:id="4" w:name="_Hlk193731850"/>
      <w:bookmarkEnd w:id="2"/>
      <w:bookmarkEnd w:id="3"/>
      <w:r>
        <w:rPr>
          <w:rFonts w:ascii="仿宋" w:eastAsia="仿宋" w:hAnsi="仿宋"/>
          <w:b/>
          <w:bCs/>
          <w:sz w:val="24"/>
          <w:szCs w:val="24"/>
        </w:rPr>
        <w:t>成员组成及资质要求</w:t>
      </w:r>
    </w:p>
    <w:bookmarkEnd w:id="4"/>
    <w:p w14:paraId="0A61991B" w14:textId="77777777" w:rsidR="00A25DC9" w:rsidRDefault="00A25DC9" w:rsidP="00A25DC9">
      <w:pPr>
        <w:spacing w:line="360" w:lineRule="auto"/>
        <w:ind w:firstLineChars="200" w:firstLine="482"/>
        <w:rPr>
          <w:rFonts w:ascii="仿宋" w:eastAsia="仿宋" w:hAnsi="仿宋" w:hint="eastAsia"/>
          <w:sz w:val="24"/>
          <w:szCs w:val="24"/>
        </w:rPr>
      </w:pPr>
      <w:r>
        <w:rPr>
          <w:rFonts w:ascii="仿宋" w:eastAsia="仿宋" w:hAnsi="仿宋"/>
          <w:b/>
          <w:bCs/>
          <w:sz w:val="24"/>
          <w:szCs w:val="24"/>
        </w:rPr>
        <w:t>实施工程师 ：</w:t>
      </w:r>
      <w:r>
        <w:rPr>
          <w:rFonts w:ascii="仿宋" w:eastAsia="仿宋" w:hAnsi="仿宋"/>
          <w:sz w:val="24"/>
          <w:szCs w:val="24"/>
        </w:rPr>
        <w:t>至少配备 1 名具备丰富同类项目管理经验的实施工程师，且需获得我院认可，保证项目实施的专业性和针对性。</w:t>
      </w:r>
    </w:p>
    <w:p w14:paraId="5D3B4E97" w14:textId="77777777" w:rsidR="00A25DC9" w:rsidRDefault="00A25DC9" w:rsidP="00A25DC9">
      <w:pPr>
        <w:spacing w:line="360" w:lineRule="auto"/>
        <w:ind w:firstLineChars="200" w:firstLine="482"/>
        <w:rPr>
          <w:rFonts w:ascii="仿宋" w:eastAsia="仿宋" w:hAnsi="仿宋" w:hint="eastAsia"/>
          <w:sz w:val="24"/>
          <w:szCs w:val="24"/>
        </w:rPr>
      </w:pPr>
      <w:r>
        <w:rPr>
          <w:rFonts w:ascii="仿宋" w:eastAsia="仿宋" w:hAnsi="仿宋"/>
          <w:b/>
          <w:bCs/>
          <w:sz w:val="24"/>
          <w:szCs w:val="24"/>
        </w:rPr>
        <w:t>项目开发人员 ：</w:t>
      </w:r>
      <w:r>
        <w:rPr>
          <w:rFonts w:ascii="仿宋" w:eastAsia="仿宋" w:hAnsi="仿宋"/>
          <w:sz w:val="24"/>
          <w:szCs w:val="24"/>
        </w:rPr>
        <w:t>开发团队成员均需具备同类项目实施经验，能熟练运用相关技术解决项目中遇到的问题，保障系统开发质量。</w:t>
      </w:r>
    </w:p>
    <w:p w14:paraId="4742D005" w14:textId="77777777" w:rsidR="00A25DC9" w:rsidRDefault="00A25DC9" w:rsidP="00A25DC9">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3.</w:t>
      </w:r>
      <w:r>
        <w:rPr>
          <w:rFonts w:ascii="仿宋" w:eastAsia="仿宋" w:hAnsi="仿宋"/>
          <w:b/>
          <w:bCs/>
          <w:sz w:val="24"/>
          <w:szCs w:val="24"/>
        </w:rPr>
        <w:t>项目</w:t>
      </w:r>
      <w:r>
        <w:rPr>
          <w:rFonts w:ascii="仿宋" w:eastAsia="仿宋" w:hAnsi="仿宋" w:hint="eastAsia"/>
          <w:b/>
          <w:bCs/>
          <w:sz w:val="24"/>
          <w:szCs w:val="24"/>
        </w:rPr>
        <w:t>交付</w:t>
      </w:r>
      <w:r>
        <w:rPr>
          <w:rFonts w:ascii="仿宋" w:eastAsia="仿宋" w:hAnsi="仿宋"/>
          <w:b/>
          <w:bCs/>
          <w:sz w:val="24"/>
          <w:szCs w:val="24"/>
        </w:rPr>
        <w:t>期</w:t>
      </w:r>
    </w:p>
    <w:p w14:paraId="69332F7F" w14:textId="77777777" w:rsidR="00A25DC9" w:rsidRDefault="00A25DC9" w:rsidP="00A25DC9">
      <w:pPr>
        <w:spacing w:line="360" w:lineRule="auto"/>
        <w:ind w:firstLineChars="200" w:firstLine="480"/>
        <w:rPr>
          <w:rFonts w:ascii="仿宋" w:eastAsia="仿宋" w:hAnsi="仿宋" w:hint="eastAsia"/>
          <w:b/>
          <w:bCs/>
          <w:sz w:val="24"/>
          <w:szCs w:val="24"/>
        </w:rPr>
      </w:pPr>
      <w:r w:rsidRPr="004B3A4A">
        <w:rPr>
          <w:rFonts w:ascii="仿宋" w:eastAsia="仿宋" w:hAnsi="仿宋"/>
          <w:sz w:val="24"/>
          <w:szCs w:val="24"/>
        </w:rPr>
        <w:t>项目实施工期为</w:t>
      </w:r>
      <w:r>
        <w:rPr>
          <w:rFonts w:ascii="仿宋" w:eastAsia="仿宋" w:hAnsi="仿宋" w:hint="eastAsia"/>
          <w:sz w:val="24"/>
          <w:szCs w:val="24"/>
        </w:rPr>
        <w:t>60</w:t>
      </w:r>
      <w:r w:rsidRPr="004B3A4A">
        <w:rPr>
          <w:rFonts w:ascii="仿宋" w:eastAsia="仿宋" w:hAnsi="仿宋"/>
          <w:sz w:val="24"/>
          <w:szCs w:val="24"/>
        </w:rPr>
        <w:t>天。</w:t>
      </w:r>
      <w:r>
        <w:rPr>
          <w:rFonts w:ascii="仿宋" w:eastAsia="仿宋" w:hAnsi="仿宋"/>
          <w:sz w:val="24"/>
          <w:szCs w:val="24"/>
        </w:rPr>
        <w:t>服务商应确保签订合同后完成系统部署、定制化模板开发、接口对接及多轮测试优化等全部上线前必备工作内容。</w:t>
      </w:r>
      <w:r w:rsidRPr="004B3A4A">
        <w:rPr>
          <w:rFonts w:ascii="仿宋" w:eastAsia="仿宋" w:hAnsi="仿宋"/>
          <w:sz w:val="24"/>
          <w:szCs w:val="24"/>
        </w:rPr>
        <w:t>上线后进入</w:t>
      </w:r>
      <w:r>
        <w:rPr>
          <w:rFonts w:ascii="仿宋" w:eastAsia="仿宋" w:hAnsi="仿宋" w:hint="eastAsia"/>
          <w:sz w:val="24"/>
          <w:szCs w:val="24"/>
        </w:rPr>
        <w:t>9</w:t>
      </w:r>
      <w:r w:rsidRPr="004B3A4A">
        <w:rPr>
          <w:rFonts w:ascii="仿宋" w:eastAsia="仿宋" w:hAnsi="仿宋" w:hint="eastAsia"/>
          <w:sz w:val="24"/>
          <w:szCs w:val="24"/>
        </w:rPr>
        <w:t>0</w:t>
      </w:r>
      <w:r w:rsidRPr="004B3A4A">
        <w:rPr>
          <w:rFonts w:ascii="仿宋" w:eastAsia="仿宋" w:hAnsi="仿宋"/>
          <w:sz w:val="24"/>
          <w:szCs w:val="24"/>
        </w:rPr>
        <w:t>天系</w:t>
      </w:r>
      <w:r>
        <w:rPr>
          <w:rFonts w:ascii="仿宋" w:eastAsia="仿宋" w:hAnsi="仿宋"/>
          <w:sz w:val="24"/>
          <w:szCs w:val="24"/>
        </w:rPr>
        <w:t>统试运行阶段，服务商需对试运行期间出现的各类功能缺陷、性能瓶颈及用户反馈问题进行实时监测与快速修复。</w:t>
      </w:r>
    </w:p>
    <w:p w14:paraId="6BB2199D" w14:textId="77777777" w:rsidR="00A25DC9" w:rsidRDefault="00A25DC9" w:rsidP="00A25DC9">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（三）</w:t>
      </w:r>
      <w:r>
        <w:rPr>
          <w:rFonts w:ascii="仿宋" w:eastAsia="仿宋" w:hAnsi="仿宋"/>
          <w:b/>
          <w:bCs/>
          <w:sz w:val="24"/>
          <w:szCs w:val="24"/>
        </w:rPr>
        <w:t>项目验收</w:t>
      </w:r>
    </w:p>
    <w:p w14:paraId="2A8D8D41" w14:textId="53294AD6" w:rsidR="00A25DC9" w:rsidRDefault="00A25DC9" w:rsidP="00A25DC9">
      <w:pPr>
        <w:spacing w:line="360" w:lineRule="auto"/>
        <w:ind w:firstLineChars="200" w:firstLine="482"/>
        <w:rPr>
          <w:rFonts w:ascii="仿宋" w:eastAsia="仿宋" w:hAnsi="仿宋" w:hint="eastAsia"/>
          <w:sz w:val="24"/>
          <w:szCs w:val="24"/>
        </w:rPr>
      </w:pPr>
      <w:r>
        <w:rPr>
          <w:rFonts w:ascii="仿宋" w:eastAsia="仿宋" w:hAnsi="仿宋" w:hint="eastAsia"/>
          <w:b/>
          <w:bCs/>
          <w:sz w:val="24"/>
          <w:szCs w:val="24"/>
        </w:rPr>
        <w:t>1.</w:t>
      </w:r>
      <w:r>
        <w:rPr>
          <w:rFonts w:ascii="仿宋" w:eastAsia="仿宋" w:hAnsi="仿宋"/>
          <w:b/>
          <w:bCs/>
          <w:sz w:val="24"/>
          <w:szCs w:val="24"/>
        </w:rPr>
        <w:t>验收组织</w:t>
      </w:r>
      <w:r>
        <w:rPr>
          <w:rFonts w:ascii="仿宋" w:eastAsia="仿宋" w:hAnsi="仿宋"/>
          <w:sz w:val="24"/>
          <w:szCs w:val="24"/>
        </w:rPr>
        <w:t xml:space="preserve"> ：实施完毕后，由我院</w:t>
      </w:r>
      <w:r>
        <w:rPr>
          <w:rFonts w:ascii="仿宋" w:eastAsia="仿宋" w:hAnsi="仿宋" w:hint="eastAsia"/>
          <w:sz w:val="24"/>
          <w:szCs w:val="24"/>
        </w:rPr>
        <w:t>医保办</w:t>
      </w:r>
      <w:r>
        <w:rPr>
          <w:rFonts w:ascii="仿宋" w:eastAsia="仿宋" w:hAnsi="仿宋" w:hint="eastAsia"/>
          <w:sz w:val="24"/>
          <w:szCs w:val="24"/>
        </w:rPr>
        <w:t>、</w:t>
      </w:r>
      <w:r>
        <w:rPr>
          <w:rFonts w:ascii="仿宋" w:eastAsia="仿宋" w:hAnsi="仿宋"/>
          <w:sz w:val="24"/>
          <w:szCs w:val="24"/>
        </w:rPr>
        <w:t>信息网络中心牵头组织验收工作，全面检查系统功能、性能、文档等是否符合要求。</w:t>
      </w:r>
    </w:p>
    <w:p w14:paraId="1370BBC6" w14:textId="77777777" w:rsidR="00A25DC9" w:rsidRDefault="00A25DC9" w:rsidP="00A25DC9">
      <w:pPr>
        <w:spacing w:line="360" w:lineRule="auto"/>
        <w:ind w:firstLineChars="200" w:firstLine="482"/>
        <w:rPr>
          <w:rFonts w:ascii="仿宋" w:eastAsia="仿宋" w:hAnsi="仿宋" w:hint="eastAsia"/>
          <w:sz w:val="24"/>
          <w:szCs w:val="24"/>
        </w:rPr>
      </w:pPr>
      <w:bookmarkStart w:id="5" w:name="_Hlk193732116"/>
      <w:r>
        <w:rPr>
          <w:rFonts w:ascii="仿宋" w:eastAsia="仿宋" w:hAnsi="仿宋" w:hint="eastAsia"/>
          <w:b/>
          <w:bCs/>
          <w:sz w:val="24"/>
          <w:szCs w:val="24"/>
        </w:rPr>
        <w:t>2.</w:t>
      </w:r>
      <w:r>
        <w:rPr>
          <w:rFonts w:ascii="仿宋" w:eastAsia="仿宋" w:hAnsi="仿宋"/>
          <w:b/>
          <w:bCs/>
          <w:sz w:val="24"/>
          <w:szCs w:val="24"/>
        </w:rPr>
        <w:t>验收依据</w:t>
      </w:r>
      <w:r>
        <w:rPr>
          <w:rFonts w:ascii="仿宋" w:eastAsia="仿宋" w:hAnsi="仿宋"/>
          <w:sz w:val="24"/>
          <w:szCs w:val="24"/>
        </w:rPr>
        <w:t xml:space="preserve"> ：采购文件条款、软件使用说明及国家有关的检验标准均为验收的依据。</w:t>
      </w:r>
    </w:p>
    <w:bookmarkEnd w:id="5"/>
    <w:p w14:paraId="66E06781" w14:textId="77777777" w:rsidR="00A25DC9" w:rsidRPr="00BE5B46" w:rsidRDefault="00A25DC9" w:rsidP="00A25DC9">
      <w:pPr>
        <w:spacing w:line="360" w:lineRule="auto"/>
        <w:ind w:firstLineChars="200" w:firstLine="482"/>
        <w:rPr>
          <w:rFonts w:ascii="仿宋" w:eastAsia="仿宋" w:hAnsi="仿宋" w:hint="eastAsia"/>
          <w:sz w:val="24"/>
          <w:szCs w:val="24"/>
        </w:rPr>
      </w:pPr>
      <w:r>
        <w:rPr>
          <w:rFonts w:ascii="仿宋" w:eastAsia="仿宋" w:hAnsi="仿宋" w:hint="eastAsia"/>
          <w:b/>
          <w:bCs/>
          <w:sz w:val="24"/>
          <w:szCs w:val="24"/>
        </w:rPr>
        <w:t>3.</w:t>
      </w:r>
      <w:r>
        <w:rPr>
          <w:rFonts w:ascii="仿宋" w:eastAsia="仿宋" w:hAnsi="仿宋"/>
          <w:b/>
          <w:bCs/>
          <w:sz w:val="24"/>
          <w:szCs w:val="24"/>
        </w:rPr>
        <w:t>验收程序</w:t>
      </w:r>
      <w:r>
        <w:rPr>
          <w:rFonts w:ascii="仿宋" w:eastAsia="仿宋" w:hAnsi="仿宋"/>
          <w:sz w:val="24"/>
          <w:szCs w:val="24"/>
        </w:rPr>
        <w:t xml:space="preserve"> ：</w:t>
      </w:r>
      <w:bookmarkStart w:id="6" w:name="_Hlk193732622"/>
      <w:r>
        <w:rPr>
          <w:rFonts w:ascii="仿宋" w:eastAsia="仿宋" w:hAnsi="仿宋" w:hint="eastAsia"/>
          <w:sz w:val="24"/>
          <w:szCs w:val="24"/>
        </w:rPr>
        <w:t>验收时服务商必须派代表在场,功能确认无误后，由双方签署验收报告。</w:t>
      </w:r>
      <w:bookmarkEnd w:id="6"/>
    </w:p>
    <w:p w14:paraId="49EFB221" w14:textId="77777777" w:rsidR="00A25DC9" w:rsidRPr="00BA5882" w:rsidRDefault="00A25DC9" w:rsidP="00A25DC9">
      <w:pPr>
        <w:pStyle w:val="2"/>
        <w:spacing w:before="0" w:after="0"/>
        <w:rPr>
          <w:rFonts w:ascii="黑体" w:eastAsia="黑体" w:hAnsi="黑体" w:hint="eastAsia"/>
          <w:b w:val="0"/>
          <w:bCs w:val="0"/>
          <w:sz w:val="28"/>
          <w:szCs w:val="28"/>
        </w:rPr>
      </w:pPr>
      <w:r w:rsidRPr="00BA5882">
        <w:rPr>
          <w:rFonts w:ascii="黑体" w:eastAsia="黑体" w:hAnsi="黑体"/>
          <w:b w:val="0"/>
          <w:bCs w:val="0"/>
          <w:sz w:val="28"/>
          <w:szCs w:val="28"/>
        </w:rPr>
        <w:t>五、售后服务要求</w:t>
      </w:r>
    </w:p>
    <w:p w14:paraId="0B9175E8" w14:textId="77777777" w:rsidR="00A25DC9" w:rsidRDefault="00A25DC9" w:rsidP="00A25DC9">
      <w:pPr>
        <w:spacing w:line="360" w:lineRule="auto"/>
        <w:ind w:firstLineChars="200" w:firstLine="482"/>
        <w:rPr>
          <w:rFonts w:ascii="仿宋" w:eastAsia="仿宋" w:hAnsi="仿宋" w:hint="eastAsia"/>
          <w:b/>
          <w:bCs/>
          <w:sz w:val="24"/>
          <w:szCs w:val="24"/>
        </w:rPr>
      </w:pPr>
      <w:r>
        <w:rPr>
          <w:rFonts w:ascii="仿宋" w:eastAsia="仿宋" w:hAnsi="仿宋"/>
          <w:b/>
          <w:bCs/>
          <w:sz w:val="24"/>
          <w:szCs w:val="24"/>
        </w:rPr>
        <w:t>（一）技术服务支持</w:t>
      </w:r>
    </w:p>
    <w:p w14:paraId="6664F78E" w14:textId="77777777" w:rsidR="00A25DC9" w:rsidRDefault="00A25DC9" w:rsidP="00A25DC9">
      <w:pPr>
        <w:spacing w:line="360" w:lineRule="auto"/>
        <w:ind w:left="482"/>
        <w:rPr>
          <w:rFonts w:ascii="仿宋" w:eastAsia="仿宋" w:hAnsi="仿宋" w:hint="eastAsia"/>
          <w:sz w:val="24"/>
          <w:szCs w:val="24"/>
        </w:rPr>
      </w:pPr>
      <w:bookmarkStart w:id="7" w:name="_Hlk193730530"/>
      <w:r>
        <w:rPr>
          <w:rFonts w:ascii="仿宋" w:eastAsia="仿宋" w:hAnsi="仿宋" w:hint="eastAsia"/>
          <w:b/>
          <w:bCs/>
          <w:sz w:val="24"/>
          <w:szCs w:val="24"/>
        </w:rPr>
        <w:t>1.</w:t>
      </w:r>
      <w:r>
        <w:rPr>
          <w:rFonts w:ascii="仿宋" w:eastAsia="仿宋" w:hAnsi="仿宋"/>
          <w:b/>
          <w:bCs/>
          <w:sz w:val="24"/>
          <w:szCs w:val="24"/>
        </w:rPr>
        <w:t>服务</w:t>
      </w:r>
      <w:r>
        <w:rPr>
          <w:rFonts w:ascii="仿宋" w:eastAsia="仿宋" w:hAnsi="仿宋" w:hint="eastAsia"/>
          <w:b/>
          <w:bCs/>
          <w:sz w:val="24"/>
          <w:szCs w:val="24"/>
        </w:rPr>
        <w:t>方式</w:t>
      </w:r>
    </w:p>
    <w:p w14:paraId="4A79FE38" w14:textId="77777777" w:rsidR="00A25DC9" w:rsidRDefault="00A25DC9" w:rsidP="00A25DC9">
      <w:pPr>
        <w:spacing w:line="360" w:lineRule="auto"/>
        <w:ind w:firstLineChars="200" w:firstLine="480"/>
        <w:rPr>
          <w:rFonts w:ascii="仿宋" w:eastAsia="仿宋" w:hAnsi="仿宋" w:hint="eastAsia"/>
          <w:sz w:val="24"/>
          <w:szCs w:val="24"/>
        </w:rPr>
      </w:pPr>
      <w:r>
        <w:rPr>
          <w:rFonts w:ascii="仿宋" w:eastAsia="仿宋" w:hAnsi="仿宋"/>
          <w:sz w:val="24"/>
          <w:szCs w:val="24"/>
        </w:rPr>
        <w:t>提供 7×24 小时全天候技术咨询服务，</w:t>
      </w:r>
      <w:r>
        <w:rPr>
          <w:rFonts w:ascii="仿宋" w:eastAsia="仿宋" w:hAnsi="仿宋" w:hint="eastAsia"/>
          <w:sz w:val="24"/>
          <w:szCs w:val="24"/>
        </w:rPr>
        <w:t xml:space="preserve"> 包含远程技术支持和现场技术支持两种方式，涵盖电话、在线通讯工具及邮件等多渠道即时响应。针对系统瘫痪、数据泄露等紧急事件，需在短时间内启动远程处置，工程师及时抵达现场进行处理；非核心功能故障需2小时内响应并48小时内修复。服务团队须配备节假日应急备班机制，有备班人员随时响应，确保全时段覆盖。</w:t>
      </w:r>
    </w:p>
    <w:p w14:paraId="451A78F2" w14:textId="77777777" w:rsidR="00A25DC9" w:rsidRDefault="00A25DC9" w:rsidP="00A25DC9">
      <w:pPr>
        <w:spacing w:line="360" w:lineRule="auto"/>
        <w:ind w:firstLineChars="200" w:firstLine="482"/>
        <w:rPr>
          <w:rFonts w:ascii="仿宋" w:eastAsia="仿宋" w:hAnsi="仿宋" w:hint="eastAsia"/>
          <w:sz w:val="24"/>
          <w:szCs w:val="24"/>
        </w:rPr>
      </w:pPr>
      <w:r>
        <w:rPr>
          <w:rFonts w:ascii="仿宋" w:eastAsia="仿宋" w:hAnsi="仿宋" w:hint="eastAsia"/>
          <w:b/>
          <w:bCs/>
          <w:sz w:val="24"/>
          <w:szCs w:val="24"/>
        </w:rPr>
        <w:t>2.</w:t>
      </w:r>
      <w:r>
        <w:rPr>
          <w:rFonts w:ascii="仿宋" w:eastAsia="仿宋" w:hAnsi="仿宋"/>
          <w:b/>
          <w:bCs/>
          <w:sz w:val="24"/>
          <w:szCs w:val="24"/>
        </w:rPr>
        <w:t>质保期</w:t>
      </w:r>
      <w:r>
        <w:rPr>
          <w:rFonts w:ascii="仿宋" w:eastAsia="仿宋" w:hAnsi="仿宋"/>
          <w:sz w:val="24"/>
          <w:szCs w:val="24"/>
        </w:rPr>
        <w:t xml:space="preserve"> </w:t>
      </w:r>
    </w:p>
    <w:p w14:paraId="239EA426" w14:textId="77777777" w:rsidR="00A25DC9" w:rsidRDefault="00A25DC9" w:rsidP="00A25DC9">
      <w:pPr>
        <w:spacing w:line="360" w:lineRule="auto"/>
        <w:ind w:firstLineChars="200" w:firstLine="480"/>
        <w:rPr>
          <w:rFonts w:ascii="仿宋" w:eastAsia="仿宋" w:hAnsi="仿宋" w:hint="eastAsia"/>
          <w:sz w:val="24"/>
          <w:szCs w:val="24"/>
        </w:rPr>
      </w:pPr>
      <w:r>
        <w:rPr>
          <w:rFonts w:ascii="仿宋" w:eastAsia="仿宋" w:hAnsi="仿宋"/>
          <w:sz w:val="24"/>
          <w:szCs w:val="24"/>
        </w:rPr>
        <w:lastRenderedPageBreak/>
        <w:t>自验收合格之日起一年，质保期内免费维护，确保系统在质保期内的稳定运行与性能优化。</w:t>
      </w:r>
    </w:p>
    <w:p w14:paraId="180BFD2E" w14:textId="77777777" w:rsidR="00A25DC9" w:rsidRDefault="00A25DC9" w:rsidP="00A25DC9">
      <w:pPr>
        <w:spacing w:line="360" w:lineRule="auto"/>
        <w:rPr>
          <w:rFonts w:ascii="仿宋" w:eastAsia="仿宋" w:hAnsi="仿宋" w:hint="eastAsia"/>
          <w:b/>
          <w:bCs/>
          <w:sz w:val="24"/>
          <w:szCs w:val="24"/>
        </w:rPr>
      </w:pPr>
      <w:bookmarkStart w:id="8" w:name="_Hlk193730776"/>
      <w:bookmarkEnd w:id="7"/>
      <w:r>
        <w:rPr>
          <w:rFonts w:ascii="仿宋" w:eastAsia="仿宋" w:hAnsi="仿宋"/>
          <w:b/>
          <w:bCs/>
          <w:sz w:val="24"/>
          <w:szCs w:val="24"/>
        </w:rPr>
        <w:t>（二）系统维护与升级</w:t>
      </w:r>
    </w:p>
    <w:p w14:paraId="1EFC8A1B" w14:textId="77777777" w:rsidR="00A25DC9" w:rsidRDefault="00A25DC9" w:rsidP="00A25DC9">
      <w:pPr>
        <w:numPr>
          <w:ilvl w:val="0"/>
          <w:numId w:val="4"/>
        </w:numPr>
        <w:spacing w:line="360" w:lineRule="auto"/>
        <w:ind w:left="0" w:firstLineChars="200" w:firstLine="482"/>
        <w:jc w:val="both"/>
        <w:rPr>
          <w:rFonts w:ascii="仿宋" w:eastAsia="仿宋" w:hAnsi="仿宋" w:hint="eastAsia"/>
          <w:sz w:val="24"/>
          <w:szCs w:val="24"/>
        </w:rPr>
      </w:pPr>
      <w:r>
        <w:rPr>
          <w:rFonts w:ascii="仿宋" w:eastAsia="仿宋" w:hAnsi="仿宋"/>
          <w:b/>
          <w:bCs/>
          <w:sz w:val="24"/>
          <w:szCs w:val="24"/>
        </w:rPr>
        <w:t>日常维护</w:t>
      </w:r>
      <w:r>
        <w:rPr>
          <w:rFonts w:ascii="仿宋" w:eastAsia="仿宋" w:hAnsi="仿宋"/>
          <w:sz w:val="24"/>
          <w:szCs w:val="24"/>
        </w:rPr>
        <w:t xml:space="preserve"> </w:t>
      </w:r>
    </w:p>
    <w:p w14:paraId="594AF0B8" w14:textId="77777777" w:rsidR="00A25DC9" w:rsidRDefault="00A25DC9" w:rsidP="00A25DC9">
      <w:pPr>
        <w:spacing w:line="360" w:lineRule="auto"/>
        <w:ind w:firstLineChars="200" w:firstLine="480"/>
        <w:rPr>
          <w:rFonts w:ascii="仿宋" w:eastAsia="仿宋" w:hAnsi="仿宋" w:hint="eastAsia"/>
          <w:sz w:val="24"/>
          <w:szCs w:val="24"/>
        </w:rPr>
      </w:pPr>
      <w:r>
        <w:rPr>
          <w:rFonts w:ascii="仿宋" w:eastAsia="仿宋" w:hAnsi="仿宋"/>
          <w:sz w:val="24"/>
          <w:szCs w:val="24"/>
        </w:rPr>
        <w:t>定期对系统进行巡检、优化，及时发现并处理潜在问题，确保系统性能稳定，每月至少提供一次系统运行报告，详细说明系统运行状况、问题处理情况及优化建议。</w:t>
      </w:r>
    </w:p>
    <w:p w14:paraId="2B01A48D" w14:textId="77777777" w:rsidR="00A25DC9" w:rsidRDefault="00A25DC9" w:rsidP="00A25DC9">
      <w:pPr>
        <w:numPr>
          <w:ilvl w:val="0"/>
          <w:numId w:val="4"/>
        </w:numPr>
        <w:spacing w:line="360" w:lineRule="auto"/>
        <w:ind w:left="0" w:firstLineChars="200" w:firstLine="482"/>
        <w:jc w:val="both"/>
        <w:rPr>
          <w:rFonts w:ascii="仿宋" w:eastAsia="仿宋" w:hAnsi="仿宋" w:hint="eastAsia"/>
          <w:sz w:val="24"/>
          <w:szCs w:val="24"/>
        </w:rPr>
      </w:pPr>
      <w:r>
        <w:rPr>
          <w:rFonts w:ascii="仿宋" w:eastAsia="仿宋" w:hAnsi="仿宋"/>
          <w:b/>
          <w:bCs/>
          <w:sz w:val="24"/>
          <w:szCs w:val="24"/>
        </w:rPr>
        <w:t>功能升级</w:t>
      </w:r>
      <w:r>
        <w:rPr>
          <w:rFonts w:ascii="仿宋" w:eastAsia="仿宋" w:hAnsi="仿宋"/>
          <w:sz w:val="24"/>
          <w:szCs w:val="24"/>
        </w:rPr>
        <w:t xml:space="preserve"> </w:t>
      </w:r>
    </w:p>
    <w:bookmarkEnd w:id="8"/>
    <w:p w14:paraId="791289AA" w14:textId="77777777" w:rsidR="00A25DC9" w:rsidRDefault="00A25DC9" w:rsidP="00A25DC9">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根据医院业务发展及患者需求变化，及时对系统功能进行升级完善，免费提供系统升级、安全补丁及功能优化，升级内容需提前与医院沟通确定，升级过程不得影响医院正常工作。</w:t>
      </w:r>
    </w:p>
    <w:p w14:paraId="573833CB" w14:textId="77777777" w:rsidR="00A25DC9" w:rsidRDefault="00A25DC9" w:rsidP="00A25DC9">
      <w:pPr>
        <w:spacing w:line="360" w:lineRule="auto"/>
        <w:rPr>
          <w:rFonts w:ascii="黑体" w:eastAsia="黑体" w:hAnsi="黑体" w:hint="eastAsia"/>
          <w:sz w:val="28"/>
          <w:szCs w:val="28"/>
        </w:rPr>
      </w:pPr>
      <w:r>
        <w:rPr>
          <w:rFonts w:ascii="黑体" w:eastAsia="黑体" w:hAnsi="黑体" w:hint="eastAsia"/>
          <w:sz w:val="28"/>
          <w:szCs w:val="28"/>
        </w:rPr>
        <w:t>六</w:t>
      </w:r>
      <w:r>
        <w:rPr>
          <w:rFonts w:ascii="黑体" w:eastAsia="黑体" w:hAnsi="黑体"/>
          <w:sz w:val="28"/>
          <w:szCs w:val="28"/>
        </w:rPr>
        <w:t>、培训要求</w:t>
      </w:r>
    </w:p>
    <w:p w14:paraId="2227E876" w14:textId="77777777" w:rsidR="00A25DC9" w:rsidRDefault="00A25DC9" w:rsidP="00A25DC9">
      <w:pPr>
        <w:spacing w:line="360" w:lineRule="auto"/>
        <w:ind w:firstLineChars="200" w:firstLine="480"/>
        <w:rPr>
          <w:rFonts w:ascii="仿宋" w:eastAsia="仿宋" w:hAnsi="仿宋" w:hint="eastAsia"/>
          <w:sz w:val="24"/>
          <w:szCs w:val="24"/>
        </w:rPr>
      </w:pPr>
      <w:r>
        <w:rPr>
          <w:rFonts w:ascii="仿宋" w:eastAsia="仿宋" w:hAnsi="仿宋"/>
          <w:sz w:val="24"/>
          <w:szCs w:val="24"/>
        </w:rPr>
        <w:t>服务商应制定人员培训方案，培训方案应包括培训目的、培训对象和范围、培训时间安排、培训内容、培训组织方式等。根据院方实际需要提供多种培训方式，对各类人员提供适当的培训内容，要求达到用户能够独立操作使用本系统的目标，提升医院整体对系统的应用能力与管理水平。</w:t>
      </w:r>
    </w:p>
    <w:p w14:paraId="700DB80D" w14:textId="77777777" w:rsidR="00A25DC9" w:rsidRDefault="00A25DC9" w:rsidP="00A25DC9">
      <w:pPr>
        <w:spacing w:line="360" w:lineRule="auto"/>
        <w:rPr>
          <w:rFonts w:ascii="黑体" w:eastAsia="黑体" w:hAnsi="黑体" w:hint="eastAsia"/>
          <w:sz w:val="28"/>
          <w:szCs w:val="28"/>
        </w:rPr>
      </w:pPr>
      <w:r>
        <w:rPr>
          <w:rFonts w:ascii="黑体" w:eastAsia="黑体" w:hAnsi="黑体" w:hint="eastAsia"/>
          <w:sz w:val="28"/>
          <w:szCs w:val="28"/>
        </w:rPr>
        <w:t>七</w:t>
      </w:r>
      <w:r>
        <w:rPr>
          <w:rFonts w:ascii="黑体" w:eastAsia="黑体" w:hAnsi="黑体"/>
          <w:sz w:val="28"/>
          <w:szCs w:val="28"/>
        </w:rPr>
        <w:t>、其他要求</w:t>
      </w:r>
    </w:p>
    <w:p w14:paraId="595ACBF9" w14:textId="77777777" w:rsidR="00A25DC9" w:rsidRDefault="00A25DC9" w:rsidP="00A25DC9">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（一）数据安全与保密</w:t>
      </w:r>
    </w:p>
    <w:p w14:paraId="0B4FF60A" w14:textId="77777777" w:rsidR="00A25DC9" w:rsidRDefault="00A25DC9" w:rsidP="00A25DC9">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服务商需采取严格的数据安全措施，确保医院数据在传输、存储、使用等环节的安全，防止数据泄露、篡改等安全事件发生。同时，对在项目实施及服务过程中获取的医院敏感信息负有保密义务，未经医院书面同意，不得向任何第三方披露或使用。</w:t>
      </w:r>
    </w:p>
    <w:p w14:paraId="159E844C" w14:textId="77777777" w:rsidR="00A25DC9" w:rsidRDefault="00A25DC9" w:rsidP="00A25DC9">
      <w:pPr>
        <w:spacing w:line="360" w:lineRule="auto"/>
        <w:ind w:firstLineChars="100" w:firstLine="241"/>
        <w:rPr>
          <w:rFonts w:ascii="仿宋" w:eastAsia="仿宋" w:hAnsi="仿宋" w:hint="eastAsia"/>
          <w:b/>
          <w:bCs/>
          <w:sz w:val="24"/>
          <w:szCs w:val="24"/>
        </w:rPr>
      </w:pPr>
      <w:r>
        <w:rPr>
          <w:rFonts w:ascii="仿宋" w:eastAsia="仿宋" w:hAnsi="仿宋"/>
          <w:b/>
          <w:bCs/>
          <w:sz w:val="24"/>
          <w:szCs w:val="24"/>
        </w:rPr>
        <w:t>（</w:t>
      </w:r>
      <w:r>
        <w:rPr>
          <w:rFonts w:ascii="仿宋" w:eastAsia="仿宋" w:hAnsi="仿宋" w:hint="eastAsia"/>
          <w:b/>
          <w:bCs/>
          <w:sz w:val="24"/>
          <w:szCs w:val="24"/>
        </w:rPr>
        <w:t>二</w:t>
      </w:r>
      <w:r>
        <w:rPr>
          <w:rFonts w:ascii="仿宋" w:eastAsia="仿宋" w:hAnsi="仿宋"/>
          <w:b/>
          <w:bCs/>
          <w:sz w:val="24"/>
          <w:szCs w:val="24"/>
        </w:rPr>
        <w:t>）网络安全自查</w:t>
      </w:r>
    </w:p>
    <w:p w14:paraId="7D4626F4" w14:textId="77777777" w:rsidR="00A25DC9" w:rsidRDefault="00A25DC9" w:rsidP="00A25DC9">
      <w:pPr>
        <w:spacing w:line="360" w:lineRule="auto"/>
        <w:ind w:firstLineChars="200" w:firstLine="480"/>
        <w:rPr>
          <w:rFonts w:ascii="仿宋" w:eastAsia="仿宋" w:hAnsi="仿宋" w:hint="eastAsia"/>
          <w:sz w:val="24"/>
          <w:szCs w:val="24"/>
        </w:rPr>
      </w:pPr>
      <w:r>
        <w:rPr>
          <w:rFonts w:ascii="仿宋" w:eastAsia="仿宋" w:hAnsi="仿宋"/>
          <w:sz w:val="24"/>
          <w:szCs w:val="24"/>
        </w:rPr>
        <w:t>服务期内，服务商需积极配合我院定期开展网络安全自查工作，自查内容至少包括系统日常运行情况、系统漏洞等，及时发现并处理安全隐患，保障医院信息系统的安全性。</w:t>
      </w:r>
    </w:p>
    <w:p w14:paraId="07516C8F" w14:textId="77777777" w:rsidR="00A25DC9" w:rsidRDefault="00A25DC9" w:rsidP="00A25DC9">
      <w:pPr>
        <w:spacing w:line="360" w:lineRule="auto"/>
        <w:ind w:firstLineChars="100" w:firstLine="241"/>
        <w:rPr>
          <w:rFonts w:ascii="仿宋" w:eastAsia="仿宋" w:hAnsi="仿宋" w:hint="eastAsia"/>
          <w:b/>
          <w:bCs/>
          <w:sz w:val="24"/>
          <w:szCs w:val="24"/>
        </w:rPr>
      </w:pPr>
      <w:r>
        <w:rPr>
          <w:rFonts w:ascii="仿宋" w:eastAsia="仿宋" w:hAnsi="仿宋"/>
          <w:b/>
          <w:bCs/>
          <w:sz w:val="24"/>
          <w:szCs w:val="24"/>
        </w:rPr>
        <w:t>（</w:t>
      </w:r>
      <w:r>
        <w:rPr>
          <w:rFonts w:ascii="仿宋" w:eastAsia="仿宋" w:hAnsi="仿宋" w:hint="eastAsia"/>
          <w:b/>
          <w:bCs/>
          <w:sz w:val="24"/>
          <w:szCs w:val="24"/>
        </w:rPr>
        <w:t>三</w:t>
      </w:r>
      <w:r>
        <w:rPr>
          <w:rFonts w:ascii="仿宋" w:eastAsia="仿宋" w:hAnsi="仿宋"/>
          <w:b/>
          <w:bCs/>
          <w:sz w:val="24"/>
          <w:szCs w:val="24"/>
        </w:rPr>
        <w:t>）安全审计配合</w:t>
      </w:r>
    </w:p>
    <w:p w14:paraId="59BE5E9F" w14:textId="77777777" w:rsidR="00A25DC9" w:rsidRDefault="00A25DC9" w:rsidP="00A25DC9">
      <w:pPr>
        <w:spacing w:line="360" w:lineRule="auto"/>
        <w:ind w:firstLineChars="200" w:firstLine="480"/>
        <w:rPr>
          <w:rFonts w:ascii="仿宋" w:eastAsia="仿宋" w:hAnsi="仿宋" w:hint="eastAsia"/>
          <w:sz w:val="24"/>
          <w:szCs w:val="24"/>
        </w:rPr>
      </w:pPr>
      <w:r>
        <w:rPr>
          <w:rFonts w:ascii="仿宋" w:eastAsia="仿宋" w:hAnsi="仿宋"/>
          <w:sz w:val="24"/>
          <w:szCs w:val="24"/>
        </w:rPr>
        <w:t>配合我院定期进行安全审计工作，审计内容至少涵盖系统账号、权限、操作行为和安全技术措施有效性等方面，确保系统运行符合安全规范，及时整改审计发现的问题。</w:t>
      </w:r>
    </w:p>
    <w:p w14:paraId="7740EE32" w14:textId="77777777" w:rsidR="00A25DC9" w:rsidRDefault="00A25DC9" w:rsidP="00A25DC9">
      <w:pPr>
        <w:spacing w:line="360" w:lineRule="auto"/>
        <w:ind w:firstLineChars="100" w:firstLine="241"/>
        <w:rPr>
          <w:rFonts w:ascii="仿宋" w:eastAsia="仿宋" w:hAnsi="仿宋" w:hint="eastAsia"/>
          <w:b/>
          <w:bCs/>
          <w:sz w:val="24"/>
          <w:szCs w:val="24"/>
        </w:rPr>
      </w:pPr>
      <w:r>
        <w:rPr>
          <w:rFonts w:ascii="仿宋" w:eastAsia="仿宋" w:hAnsi="仿宋"/>
          <w:b/>
          <w:bCs/>
          <w:sz w:val="24"/>
          <w:szCs w:val="24"/>
        </w:rPr>
        <w:t>（</w:t>
      </w:r>
      <w:r>
        <w:rPr>
          <w:rFonts w:ascii="仿宋" w:eastAsia="仿宋" w:hAnsi="仿宋" w:hint="eastAsia"/>
          <w:b/>
          <w:bCs/>
          <w:sz w:val="24"/>
          <w:szCs w:val="24"/>
        </w:rPr>
        <w:t>四</w:t>
      </w:r>
      <w:r>
        <w:rPr>
          <w:rFonts w:ascii="仿宋" w:eastAsia="仿宋" w:hAnsi="仿宋"/>
          <w:b/>
          <w:bCs/>
          <w:sz w:val="24"/>
          <w:szCs w:val="24"/>
        </w:rPr>
        <w:t>）数据资源共享</w:t>
      </w:r>
    </w:p>
    <w:p w14:paraId="10FEFEB6" w14:textId="77777777" w:rsidR="00A25DC9" w:rsidRDefault="00A25DC9" w:rsidP="00A25DC9">
      <w:pPr>
        <w:numPr>
          <w:ilvl w:val="0"/>
          <w:numId w:val="5"/>
        </w:numPr>
        <w:spacing w:line="360" w:lineRule="auto"/>
        <w:ind w:left="0" w:firstLineChars="200" w:firstLine="480"/>
        <w:jc w:val="both"/>
        <w:rPr>
          <w:rFonts w:ascii="仿宋" w:eastAsia="仿宋" w:hAnsi="仿宋" w:hint="eastAsia"/>
          <w:sz w:val="24"/>
          <w:szCs w:val="24"/>
        </w:rPr>
      </w:pPr>
      <w:r>
        <w:rPr>
          <w:rFonts w:ascii="仿宋" w:eastAsia="仿宋" w:hAnsi="仿宋"/>
          <w:sz w:val="24"/>
          <w:szCs w:val="24"/>
        </w:rPr>
        <w:lastRenderedPageBreak/>
        <w:t>服务商须严格履行数据资源共享义务，</w:t>
      </w:r>
      <w:r>
        <w:rPr>
          <w:rFonts w:ascii="仿宋" w:eastAsia="仿宋" w:hAnsi="仿宋" w:hint="eastAsia"/>
          <w:sz w:val="24"/>
          <w:szCs w:val="24"/>
        </w:rPr>
        <w:t>积极</w:t>
      </w:r>
      <w:r>
        <w:rPr>
          <w:rFonts w:ascii="仿宋" w:eastAsia="仿宋" w:hAnsi="仿宋"/>
          <w:sz w:val="24"/>
          <w:szCs w:val="24"/>
        </w:rPr>
        <w:t>配合完成与上级主管部门指定系统平台的数据接口对接及系统平台互联互通工作，打破信息孤岛，实现数据共享共用，提升医疗信息化水平。</w:t>
      </w:r>
    </w:p>
    <w:p w14:paraId="217E3A0D" w14:textId="77777777" w:rsidR="00A25DC9" w:rsidRDefault="00A25DC9" w:rsidP="00A25DC9">
      <w:pPr>
        <w:numPr>
          <w:ilvl w:val="0"/>
          <w:numId w:val="5"/>
        </w:numPr>
        <w:spacing w:line="360" w:lineRule="auto"/>
        <w:ind w:left="0" w:firstLineChars="200" w:firstLine="480"/>
        <w:jc w:val="both"/>
        <w:rPr>
          <w:rFonts w:ascii="仿宋" w:eastAsia="仿宋" w:hAnsi="仿宋" w:hint="eastAsia"/>
          <w:sz w:val="24"/>
          <w:szCs w:val="24"/>
        </w:rPr>
      </w:pPr>
      <w:r>
        <w:rPr>
          <w:rFonts w:ascii="仿宋" w:eastAsia="仿宋" w:hAnsi="仿宋"/>
          <w:sz w:val="24"/>
          <w:szCs w:val="24"/>
        </w:rPr>
        <w:t>在技术对接过程中，不得附加任何形式的接口调用费用条款，杜绝因接口对接费用等争议影响跨层级、跨部门政务数据资源共享与业务协同工作，保障数据共享工作的顺利推进。</w:t>
      </w:r>
    </w:p>
    <w:p w14:paraId="0285C577" w14:textId="77777777" w:rsidR="00A25DC9" w:rsidRDefault="00A25DC9" w:rsidP="00A25DC9">
      <w:pPr>
        <w:spacing w:line="360" w:lineRule="auto"/>
        <w:ind w:firstLineChars="100" w:firstLine="241"/>
        <w:rPr>
          <w:rFonts w:ascii="仿宋" w:eastAsia="仿宋" w:hAnsi="仿宋" w:hint="eastAsia"/>
          <w:b/>
          <w:bCs/>
          <w:sz w:val="24"/>
          <w:szCs w:val="24"/>
        </w:rPr>
      </w:pPr>
      <w:r>
        <w:rPr>
          <w:rFonts w:ascii="仿宋" w:eastAsia="仿宋" w:hAnsi="仿宋" w:hint="eastAsia"/>
          <w:b/>
          <w:bCs/>
          <w:sz w:val="24"/>
          <w:szCs w:val="24"/>
        </w:rPr>
        <w:t>（五）知识产权合法</w:t>
      </w:r>
    </w:p>
    <w:p w14:paraId="60F5174F" w14:textId="77777777" w:rsidR="00A25DC9" w:rsidRDefault="00A25DC9" w:rsidP="00A25DC9">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服务商须确保所提供的系统、软件及技术未侵犯任何第三方知识产权。若所供系统涉及第三方软件使用，服务商应保证该软件为正版且具备合法授权。如因服务商过错致使医院在使用过程中面临第三方知识产权侵权指控，服务商将承担全部法律责任及经济赔偿，并需积极采取措施以消除负面影响，确保医院的正常运营与声誉不受损。</w:t>
      </w:r>
    </w:p>
    <w:p w14:paraId="358C0A91" w14:textId="77777777" w:rsidR="00A25DC9" w:rsidRDefault="00A25DC9" w:rsidP="00A25DC9">
      <w:pPr>
        <w:spacing w:line="360" w:lineRule="auto"/>
        <w:ind w:firstLineChars="100" w:firstLine="241"/>
        <w:rPr>
          <w:rFonts w:ascii="仿宋" w:eastAsia="仿宋" w:hAnsi="仿宋" w:hint="eastAsia"/>
          <w:b/>
          <w:bCs/>
          <w:sz w:val="24"/>
          <w:szCs w:val="24"/>
        </w:rPr>
      </w:pPr>
      <w:r>
        <w:rPr>
          <w:rFonts w:ascii="仿宋" w:eastAsia="仿宋" w:hAnsi="仿宋" w:hint="eastAsia"/>
          <w:b/>
          <w:bCs/>
          <w:sz w:val="24"/>
          <w:szCs w:val="24"/>
        </w:rPr>
        <w:t>（六）永久使用权</w:t>
      </w:r>
    </w:p>
    <w:p w14:paraId="587E377D" w14:textId="77777777" w:rsidR="00A25DC9" w:rsidRDefault="00A25DC9" w:rsidP="00A25DC9">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医院将拥有该系统的永久使用权，有权自主决定系统的安装、运行、管理及升级等事宜，确保医院能够长期、持续、稳定地使用系统开展业务活动，不受时间限制。</w:t>
      </w:r>
    </w:p>
    <w:p w14:paraId="7D2395F1" w14:textId="77777777" w:rsidR="00A25DC9" w:rsidRDefault="00A25DC9" w:rsidP="00A25DC9">
      <w:pPr>
        <w:spacing w:line="360" w:lineRule="auto"/>
        <w:ind w:firstLineChars="100" w:firstLine="241"/>
        <w:rPr>
          <w:rFonts w:ascii="仿宋" w:eastAsia="仿宋" w:hAnsi="仿宋" w:hint="eastAsia"/>
          <w:b/>
          <w:bCs/>
          <w:sz w:val="24"/>
          <w:szCs w:val="24"/>
        </w:rPr>
      </w:pPr>
      <w:r>
        <w:rPr>
          <w:rFonts w:ascii="仿宋" w:eastAsia="仿宋" w:hAnsi="仿宋" w:hint="eastAsia"/>
          <w:b/>
          <w:bCs/>
          <w:sz w:val="24"/>
          <w:szCs w:val="24"/>
        </w:rPr>
        <w:t>（七）技术支持和服务</w:t>
      </w:r>
    </w:p>
    <w:p w14:paraId="593C2F18" w14:textId="77777777" w:rsidR="00A25DC9" w:rsidRDefault="00A25DC9" w:rsidP="00A25DC9">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服务商应提供必要的技术支持和服务，并支持医院对系统进行统一版本的升级与改造及使用科室变更，确保医院能够根据自身发展需求进行持续优化和功能更新。</w:t>
      </w:r>
    </w:p>
    <w:p w14:paraId="438AB7EB" w14:textId="77777777" w:rsidR="00946B3C" w:rsidRPr="00A25DC9" w:rsidRDefault="00946B3C" w:rsidP="00010BA0">
      <w:pPr>
        <w:pStyle w:val="20"/>
        <w:spacing w:before="0" w:after="0" w:line="360" w:lineRule="auto"/>
        <w:ind w:firstLineChars="200" w:firstLine="480"/>
        <w:rPr>
          <w:rFonts w:ascii="仿宋" w:eastAsia="仿宋" w:hAnsi="仿宋" w:hint="eastAsia"/>
          <w:sz w:val="24"/>
          <w:szCs w:val="24"/>
        </w:rPr>
      </w:pPr>
    </w:p>
    <w:sectPr w:rsidR="00946B3C" w:rsidRPr="00A25DC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A4FAF" w14:textId="77777777" w:rsidR="0010303E" w:rsidRDefault="0010303E" w:rsidP="00BE3460">
      <w:r>
        <w:separator/>
      </w:r>
    </w:p>
  </w:endnote>
  <w:endnote w:type="continuationSeparator" w:id="0">
    <w:p w14:paraId="031112D0" w14:textId="77777777" w:rsidR="0010303E" w:rsidRDefault="0010303E" w:rsidP="00BE3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2312">
    <w:altName w:val="微软雅黑"/>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1C39" w14:textId="77777777" w:rsidR="00946B3C" w:rsidRDefault="00946B3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661551"/>
      <w:docPartObj>
        <w:docPartGallery w:val="Page Numbers (Bottom of Page)"/>
        <w:docPartUnique/>
      </w:docPartObj>
    </w:sdtPr>
    <w:sdtEndPr/>
    <w:sdtContent>
      <w:sdt>
        <w:sdtPr>
          <w:id w:val="1728636285"/>
          <w:docPartObj>
            <w:docPartGallery w:val="Page Numbers (Top of Page)"/>
            <w:docPartUnique/>
          </w:docPartObj>
        </w:sdtPr>
        <w:sdtEndPr/>
        <w:sdtContent>
          <w:p w14:paraId="0BA1D2D2" w14:textId="3D71FFB3" w:rsidR="00946B3C" w:rsidRDefault="00946B3C">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6A11E7D" w14:textId="77777777" w:rsidR="00946B3C" w:rsidRDefault="00946B3C">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5A73" w14:textId="77777777" w:rsidR="00946B3C" w:rsidRDefault="00946B3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B3A00" w14:textId="77777777" w:rsidR="0010303E" w:rsidRDefault="0010303E" w:rsidP="00BE3460">
      <w:r>
        <w:separator/>
      </w:r>
    </w:p>
  </w:footnote>
  <w:footnote w:type="continuationSeparator" w:id="0">
    <w:p w14:paraId="018FCD32" w14:textId="77777777" w:rsidR="0010303E" w:rsidRDefault="0010303E" w:rsidP="00BE3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219D" w14:textId="77777777" w:rsidR="00946B3C" w:rsidRDefault="00946B3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A21B" w14:textId="77777777" w:rsidR="00946B3C" w:rsidRDefault="00946B3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91F3A" w14:textId="77777777" w:rsidR="00946B3C" w:rsidRDefault="00946B3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0FB"/>
    <w:multiLevelType w:val="hybridMultilevel"/>
    <w:tmpl w:val="3BDA847A"/>
    <w:lvl w:ilvl="0" w:tplc="C7BAAF00">
      <w:start w:val="1"/>
      <w:numFmt w:val="bullet"/>
      <w:lvlText w:val="●"/>
      <w:lvlJc w:val="left"/>
      <w:pPr>
        <w:ind w:left="720" w:hanging="360"/>
      </w:pPr>
    </w:lvl>
    <w:lvl w:ilvl="1" w:tplc="4288E238">
      <w:start w:val="1"/>
      <w:numFmt w:val="bullet"/>
      <w:lvlText w:val="○"/>
      <w:lvlJc w:val="left"/>
      <w:pPr>
        <w:ind w:left="1440" w:hanging="360"/>
      </w:pPr>
    </w:lvl>
    <w:lvl w:ilvl="2" w:tplc="16680F0C">
      <w:start w:val="1"/>
      <w:numFmt w:val="bullet"/>
      <w:lvlText w:val="■"/>
      <w:lvlJc w:val="left"/>
      <w:pPr>
        <w:ind w:left="2160" w:hanging="360"/>
      </w:pPr>
    </w:lvl>
    <w:lvl w:ilvl="3" w:tplc="83049262">
      <w:start w:val="1"/>
      <w:numFmt w:val="bullet"/>
      <w:lvlText w:val="●"/>
      <w:lvlJc w:val="left"/>
      <w:pPr>
        <w:ind w:left="2880" w:hanging="360"/>
      </w:pPr>
    </w:lvl>
    <w:lvl w:ilvl="4" w:tplc="47ECAEF8">
      <w:start w:val="1"/>
      <w:numFmt w:val="bullet"/>
      <w:lvlText w:val="○"/>
      <w:lvlJc w:val="left"/>
      <w:pPr>
        <w:ind w:left="3600" w:hanging="360"/>
      </w:pPr>
    </w:lvl>
    <w:lvl w:ilvl="5" w:tplc="CF6C21C6">
      <w:start w:val="1"/>
      <w:numFmt w:val="bullet"/>
      <w:lvlText w:val="■"/>
      <w:lvlJc w:val="left"/>
      <w:pPr>
        <w:ind w:left="4320" w:hanging="360"/>
      </w:pPr>
    </w:lvl>
    <w:lvl w:ilvl="6" w:tplc="F0B4BFD0">
      <w:start w:val="1"/>
      <w:numFmt w:val="bullet"/>
      <w:lvlText w:val="●"/>
      <w:lvlJc w:val="left"/>
      <w:pPr>
        <w:ind w:left="5040" w:hanging="360"/>
      </w:pPr>
    </w:lvl>
    <w:lvl w:ilvl="7" w:tplc="40EAAF22">
      <w:start w:val="1"/>
      <w:numFmt w:val="bullet"/>
      <w:lvlText w:val="●"/>
      <w:lvlJc w:val="left"/>
      <w:pPr>
        <w:ind w:left="5760" w:hanging="360"/>
      </w:pPr>
    </w:lvl>
    <w:lvl w:ilvl="8" w:tplc="5338E07A">
      <w:start w:val="1"/>
      <w:numFmt w:val="bullet"/>
      <w:lvlText w:val="●"/>
      <w:lvlJc w:val="left"/>
      <w:pPr>
        <w:ind w:left="6480" w:hanging="360"/>
      </w:pPr>
    </w:lvl>
  </w:abstractNum>
  <w:abstractNum w:abstractNumId="1" w15:restartNumberingAfterBreak="0">
    <w:nsid w:val="155F0C92"/>
    <w:multiLevelType w:val="multilevel"/>
    <w:tmpl w:val="155F0C9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303F21E7"/>
    <w:multiLevelType w:val="multilevel"/>
    <w:tmpl w:val="303F21E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3C35775E"/>
    <w:multiLevelType w:val="hybridMultilevel"/>
    <w:tmpl w:val="D5920170"/>
    <w:lvl w:ilvl="0" w:tplc="B61A793E">
      <w:start w:val="2"/>
      <w:numFmt w:val="japaneseCounting"/>
      <w:lvlText w:val="%1、"/>
      <w:lvlJc w:val="left"/>
      <w:pPr>
        <w:ind w:left="552" w:hanging="552"/>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3AD088B"/>
    <w:multiLevelType w:val="multilevel"/>
    <w:tmpl w:val="D958A5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34902F3"/>
    <w:multiLevelType w:val="multilevel"/>
    <w:tmpl w:val="734902F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541403019">
    <w:abstractNumId w:val="4"/>
  </w:num>
  <w:num w:numId="2" w16cid:durableId="1942178702">
    <w:abstractNumId w:val="3"/>
  </w:num>
  <w:num w:numId="3" w16cid:durableId="1056002443">
    <w:abstractNumId w:val="1"/>
  </w:num>
  <w:num w:numId="4" w16cid:durableId="1644693786">
    <w:abstractNumId w:val="5"/>
  </w:num>
  <w:num w:numId="5" w16cid:durableId="1869097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2C3"/>
    <w:rsid w:val="00010BA0"/>
    <w:rsid w:val="00066650"/>
    <w:rsid w:val="0010303E"/>
    <w:rsid w:val="001B0CB9"/>
    <w:rsid w:val="003B414B"/>
    <w:rsid w:val="00402114"/>
    <w:rsid w:val="00594627"/>
    <w:rsid w:val="00851211"/>
    <w:rsid w:val="00946B3C"/>
    <w:rsid w:val="009C0F7C"/>
    <w:rsid w:val="00A25DC9"/>
    <w:rsid w:val="00BE3460"/>
    <w:rsid w:val="00D222C3"/>
    <w:rsid w:val="00FC2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3E7FF"/>
  <w15:docId w15:val="{21597795-207D-406B-8CEE-5D6846C3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380" w:after="140" w:line="288" w:lineRule="auto"/>
      <w:outlineLvl w:val="0"/>
    </w:pPr>
    <w:rPr>
      <w:rFonts w:ascii="Arial" w:eastAsia="等线" w:hAnsi="Arial" w:cs="Arial"/>
      <w:b/>
      <w:bCs/>
      <w:sz w:val="36"/>
      <w:szCs w:val="36"/>
    </w:rPr>
  </w:style>
  <w:style w:type="paragraph" w:styleId="2">
    <w:name w:val="heading 2"/>
    <w:uiPriority w:val="9"/>
    <w:unhideWhenUsed/>
    <w:qFormat/>
    <w:pPr>
      <w:spacing w:before="320" w:after="120" w:line="288" w:lineRule="auto"/>
      <w:outlineLvl w:val="1"/>
    </w:pPr>
    <w:rPr>
      <w:rFonts w:ascii="Arial" w:eastAsia="等线" w:hAnsi="Arial" w:cs="Arial"/>
      <w:b/>
      <w:bCs/>
      <w:sz w:val="32"/>
      <w:szCs w:val="32"/>
    </w:rPr>
  </w:style>
  <w:style w:type="paragraph" w:styleId="3">
    <w:name w:val="heading 3"/>
    <w:uiPriority w:val="9"/>
    <w:unhideWhenUsed/>
    <w:qFormat/>
    <w:pPr>
      <w:spacing w:before="300" w:after="120" w:line="288" w:lineRule="auto"/>
      <w:outlineLvl w:val="2"/>
    </w:pPr>
    <w:rPr>
      <w:rFonts w:ascii="Arial" w:eastAsia="等线" w:hAnsi="Arial" w:cs="Arial"/>
      <w:b/>
      <w:bCs/>
      <w:sz w:val="30"/>
      <w:szCs w:val="30"/>
    </w:rPr>
  </w:style>
  <w:style w:type="paragraph" w:styleId="4">
    <w:name w:val="heading 4"/>
    <w:uiPriority w:val="9"/>
    <w:semiHidden/>
    <w:unhideWhenUsed/>
    <w:qFormat/>
    <w:pPr>
      <w:spacing w:before="260" w:after="120" w:line="288" w:lineRule="auto"/>
      <w:outlineLvl w:val="3"/>
    </w:pPr>
    <w:rPr>
      <w:rFonts w:ascii="Arial" w:eastAsia="等线" w:hAnsi="Arial" w:cs="Arial"/>
      <w:b/>
      <w:bCs/>
      <w:sz w:val="28"/>
      <w:szCs w:val="28"/>
    </w:rPr>
  </w:style>
  <w:style w:type="paragraph" w:styleId="5">
    <w:name w:val="heading 5"/>
    <w:uiPriority w:val="9"/>
    <w:semiHidden/>
    <w:unhideWhenUsed/>
    <w:qFormat/>
    <w:pPr>
      <w:spacing w:before="240" w:after="120" w:line="288" w:lineRule="auto"/>
      <w:outlineLvl w:val="4"/>
    </w:pPr>
    <w:rPr>
      <w:rFonts w:ascii="Arial" w:eastAsia="等线" w:hAnsi="Arial" w:cs="Arial"/>
      <w:b/>
      <w:bCs/>
      <w:sz w:val="24"/>
      <w:szCs w:val="24"/>
    </w:rPr>
  </w:style>
  <w:style w:type="paragraph" w:styleId="6">
    <w:name w:val="heading 6"/>
    <w:uiPriority w:val="9"/>
    <w:semiHidden/>
    <w:unhideWhenUsed/>
    <w:qFormat/>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pPr>
      <w:spacing w:before="480" w:after="480" w:line="288" w:lineRule="auto"/>
    </w:pPr>
    <w:rPr>
      <w:rFonts w:ascii="Arial" w:eastAsia="等线" w:hAnsi="Arial" w:cs="Arial"/>
      <w:b/>
      <w:bCs/>
      <w:sz w:val="52"/>
      <w:szCs w:val="52"/>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本 字符"/>
    <w:link w:val="a7"/>
    <w:uiPriority w:val="99"/>
    <w:semiHidden/>
    <w:unhideWhenUsed/>
    <w:rPr>
      <w:sz w:val="20"/>
      <w:szCs w:val="20"/>
    </w:rPr>
  </w:style>
  <w:style w:type="paragraph" w:customStyle="1" w:styleId="20">
    <w:name w:val="2"/>
    <w:pPr>
      <w:spacing w:before="120" w:after="120" w:line="288" w:lineRule="auto"/>
    </w:pPr>
    <w:rPr>
      <w:rFonts w:ascii="Arial" w:eastAsia="等线" w:hAnsi="Arial" w:cs="Arial"/>
      <w:sz w:val="22"/>
      <w:szCs w:val="22"/>
    </w:rPr>
  </w:style>
  <w:style w:type="paragraph" w:customStyle="1" w:styleId="11">
    <w:name w:val="1"/>
    <w:pPr>
      <w:spacing w:before="120" w:after="120" w:line="288" w:lineRule="auto"/>
    </w:pPr>
    <w:rPr>
      <w:rFonts w:ascii="Arial" w:eastAsia="等线" w:hAnsi="Arial" w:cs="Arial"/>
      <w:color w:val="8F959E"/>
      <w:sz w:val="22"/>
      <w:szCs w:val="22"/>
    </w:rPr>
  </w:style>
  <w:style w:type="paragraph" w:styleId="a9">
    <w:name w:val="header"/>
    <w:basedOn w:val="a"/>
    <w:link w:val="aa"/>
    <w:uiPriority w:val="99"/>
    <w:unhideWhenUsed/>
    <w:rsid w:val="00BE3460"/>
    <w:pPr>
      <w:tabs>
        <w:tab w:val="center" w:pos="4153"/>
        <w:tab w:val="right" w:pos="8306"/>
      </w:tabs>
      <w:snapToGrid w:val="0"/>
      <w:jc w:val="center"/>
    </w:pPr>
    <w:rPr>
      <w:sz w:val="18"/>
      <w:szCs w:val="18"/>
    </w:rPr>
  </w:style>
  <w:style w:type="character" w:customStyle="1" w:styleId="aa">
    <w:name w:val="页眉 字符"/>
    <w:basedOn w:val="a0"/>
    <w:link w:val="a9"/>
    <w:uiPriority w:val="99"/>
    <w:rsid w:val="00BE3460"/>
    <w:rPr>
      <w:sz w:val="18"/>
      <w:szCs w:val="18"/>
    </w:rPr>
  </w:style>
  <w:style w:type="paragraph" w:styleId="ab">
    <w:name w:val="footer"/>
    <w:basedOn w:val="a"/>
    <w:link w:val="ac"/>
    <w:uiPriority w:val="99"/>
    <w:unhideWhenUsed/>
    <w:rsid w:val="00BE3460"/>
    <w:pPr>
      <w:tabs>
        <w:tab w:val="center" w:pos="4153"/>
        <w:tab w:val="right" w:pos="8306"/>
      </w:tabs>
      <w:snapToGrid w:val="0"/>
    </w:pPr>
    <w:rPr>
      <w:sz w:val="18"/>
      <w:szCs w:val="18"/>
    </w:rPr>
  </w:style>
  <w:style w:type="character" w:customStyle="1" w:styleId="ac">
    <w:name w:val="页脚 字符"/>
    <w:basedOn w:val="a0"/>
    <w:link w:val="ab"/>
    <w:uiPriority w:val="99"/>
    <w:rsid w:val="00BE34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苒岚 白</cp:lastModifiedBy>
  <cp:revision>6</cp:revision>
  <dcterms:created xsi:type="dcterms:W3CDTF">2025-09-05T02:24:00Z</dcterms:created>
  <dcterms:modified xsi:type="dcterms:W3CDTF">2025-09-10T07:48:00Z</dcterms:modified>
</cp:coreProperties>
</file>